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6739A" w14:textId="1C472FB3" w:rsidR="00E6638C" w:rsidRPr="004F41FE" w:rsidRDefault="00E6638C" w:rsidP="00E6638C">
      <w:pPr>
        <w:pStyle w:val="ChapterNumber"/>
        <w:rPr>
          <w:noProof/>
        </w:rPr>
      </w:pPr>
      <w:r w:rsidRPr="004F41FE">
        <w:rPr>
          <w:noProof/>
        </w:rPr>
        <w:t xml:space="preserve">Chapter </w:t>
      </w:r>
      <w:r w:rsidR="00E3355A" w:rsidRPr="004F41FE">
        <w:rPr>
          <w:noProof/>
        </w:rPr>
        <w:t>2</w:t>
      </w:r>
      <w:r w:rsidR="00E3355A">
        <w:rPr>
          <w:noProof/>
        </w:rPr>
        <w:t>1</w:t>
      </w:r>
    </w:p>
    <w:p w14:paraId="139DBB4E" w14:textId="71FD942C" w:rsidR="00E6638C" w:rsidRPr="004F41FE" w:rsidRDefault="00D91745" w:rsidP="00E6638C">
      <w:pPr>
        <w:pStyle w:val="ChapterTitle"/>
        <w:rPr>
          <w:noProof/>
        </w:rPr>
      </w:pPr>
      <w:r>
        <w:rPr>
          <w:noProof/>
        </w:rPr>
        <w:t>Allergy and Anaphylaxis</w:t>
      </w:r>
    </w:p>
    <w:p w14:paraId="08C9796C" w14:textId="77777777" w:rsidR="00ED70E4" w:rsidRDefault="00E6638C" w:rsidP="00E6638C">
      <w:pPr>
        <w:pStyle w:val="LOShadedline"/>
        <w:rPr>
          <w:noProof/>
        </w:rPr>
      </w:pPr>
      <w:r w:rsidRPr="004F41FE">
        <w:rPr>
          <w:noProof/>
        </w:rPr>
        <w:t>Unit Summary</w:t>
      </w:r>
    </w:p>
    <w:p w14:paraId="7404E02D" w14:textId="79C3FA40" w:rsidR="00E6638C" w:rsidRPr="004F41FE" w:rsidRDefault="00E6638C" w:rsidP="00E6638C">
      <w:pPr>
        <w:pStyle w:val="Text"/>
        <w:rPr>
          <w:noProof/>
        </w:rPr>
      </w:pPr>
      <w:r w:rsidRPr="004F41FE">
        <w:rPr>
          <w:noProof/>
        </w:rPr>
        <w:t>After students complete this chapter and the related course work, they will understand the anatomy, physiology, and pathophysiology of hypersensitivity disorders and anaphylactic reactions. Additionally, students will have the knowledge and skills to recognize and manage hypersensitivity disorders and anaphylactic reactions.</w:t>
      </w:r>
    </w:p>
    <w:p w14:paraId="7A190D2A" w14:textId="77777777" w:rsidR="00E6638C" w:rsidRPr="004F41FE" w:rsidRDefault="00E6638C" w:rsidP="00E6638C">
      <w:pPr>
        <w:pStyle w:val="LOShadedline"/>
      </w:pPr>
      <w:r w:rsidRPr="004F41FE">
        <w:t>National EMS Education Standard Competencies</w:t>
      </w:r>
    </w:p>
    <w:p w14:paraId="6D44CE6C" w14:textId="77777777" w:rsidR="00C61762" w:rsidRPr="00AA0BA8" w:rsidRDefault="00C61762" w:rsidP="004363B7">
      <w:pPr>
        <w:pStyle w:val="LO1A"/>
        <w:rPr>
          <w:noProof/>
        </w:rPr>
      </w:pPr>
      <w:r w:rsidRPr="00AA0BA8">
        <w:rPr>
          <w:noProof/>
        </w:rPr>
        <w:t>Medicine</w:t>
      </w:r>
    </w:p>
    <w:p w14:paraId="03AFEA04" w14:textId="77777777" w:rsidR="00C61762" w:rsidRPr="00951D13" w:rsidRDefault="00C61762" w:rsidP="00C61762">
      <w:pPr>
        <w:pStyle w:val="Text"/>
        <w:rPr>
          <w:noProof/>
        </w:rPr>
      </w:pPr>
      <w:r w:rsidRPr="00951D13">
        <w:rPr>
          <w:noProof/>
        </w:rPr>
        <w:t>Applies fundamental knowledge to provide basic emergency care and transportation based on assessment findings for an acutely ill patient.</w:t>
      </w:r>
    </w:p>
    <w:p w14:paraId="0EB15AC5" w14:textId="77777777" w:rsidR="00C61762" w:rsidRPr="00AA0BA8" w:rsidRDefault="00C61762" w:rsidP="00C61762">
      <w:pPr>
        <w:pStyle w:val="LO1B"/>
        <w:rPr>
          <w:b/>
          <w:noProof/>
        </w:rPr>
      </w:pPr>
      <w:r w:rsidRPr="00AA0BA8">
        <w:rPr>
          <w:b/>
          <w:noProof/>
        </w:rPr>
        <w:t>Immunology</w:t>
      </w:r>
    </w:p>
    <w:p w14:paraId="44F3FDB3" w14:textId="172E9F55" w:rsidR="00C61762" w:rsidRPr="00951D13" w:rsidRDefault="00C61762" w:rsidP="00C61762">
      <w:pPr>
        <w:pStyle w:val="Text"/>
        <w:rPr>
          <w:noProof/>
        </w:rPr>
      </w:pPr>
      <w:r w:rsidRPr="00951D13">
        <w:rPr>
          <w:noProof/>
        </w:rPr>
        <w:t xml:space="preserve">Recognition and management of shock and </w:t>
      </w:r>
      <w:r w:rsidR="004A05B5">
        <w:rPr>
          <w:noProof/>
        </w:rPr>
        <w:t>difficulty breathing related to</w:t>
      </w:r>
    </w:p>
    <w:p w14:paraId="5F589677" w14:textId="0FA301AD" w:rsidR="00C61762" w:rsidRPr="00951D13" w:rsidRDefault="00C61762" w:rsidP="00C61762">
      <w:pPr>
        <w:pStyle w:val="Text"/>
        <w:rPr>
          <w:noProof/>
        </w:rPr>
      </w:pPr>
      <w:r w:rsidRPr="00951D13">
        <w:t xml:space="preserve">• </w:t>
      </w:r>
      <w:r w:rsidRPr="00951D13">
        <w:rPr>
          <w:noProof/>
        </w:rPr>
        <w:t xml:space="preserve">Anaphylactic reactions (pp </w:t>
      </w:r>
      <w:r w:rsidR="00E53980">
        <w:rPr>
          <w:noProof/>
        </w:rPr>
        <w:t>808</w:t>
      </w:r>
      <w:r>
        <w:rPr>
          <w:noProof/>
        </w:rPr>
        <w:t>–</w:t>
      </w:r>
      <w:r w:rsidR="00E53980">
        <w:rPr>
          <w:noProof/>
        </w:rPr>
        <w:t>816</w:t>
      </w:r>
      <w:r w:rsidRPr="00951D13">
        <w:rPr>
          <w:noProof/>
        </w:rPr>
        <w:t>)</w:t>
      </w:r>
    </w:p>
    <w:p w14:paraId="64913649" w14:textId="7DB050CA" w:rsidR="00C61762" w:rsidRPr="00951D13" w:rsidRDefault="00C61762" w:rsidP="00C61762">
      <w:pPr>
        <w:pStyle w:val="Text"/>
        <w:rPr>
          <w:noProof/>
        </w:rPr>
      </w:pPr>
      <w:r w:rsidRPr="00951D13">
        <w:rPr>
          <w:noProof/>
        </w:rPr>
        <w:t>Anatomy, physiology, pathophysiology</w:t>
      </w:r>
      <w:r w:rsidR="004A05B5">
        <w:rPr>
          <w:noProof/>
        </w:rPr>
        <w:t>, assessment, and management of</w:t>
      </w:r>
    </w:p>
    <w:p w14:paraId="31DC6D4E" w14:textId="0631A702" w:rsidR="00C61762" w:rsidRPr="00951D13" w:rsidRDefault="00C61762" w:rsidP="00C61762">
      <w:pPr>
        <w:pStyle w:val="Text"/>
        <w:rPr>
          <w:noProof/>
        </w:rPr>
      </w:pPr>
      <w:r w:rsidRPr="00951D13">
        <w:t xml:space="preserve">• </w:t>
      </w:r>
      <w:r w:rsidRPr="00951D13">
        <w:rPr>
          <w:noProof/>
        </w:rPr>
        <w:t xml:space="preserve">Hypersensitivity disorders and/or emergencies (pp </w:t>
      </w:r>
      <w:r w:rsidR="00E53980">
        <w:rPr>
          <w:noProof/>
        </w:rPr>
        <w:t>80</w:t>
      </w:r>
      <w:r w:rsidR="005D76D9">
        <w:rPr>
          <w:noProof/>
        </w:rPr>
        <w:t>4</w:t>
      </w:r>
      <w:r>
        <w:rPr>
          <w:noProof/>
        </w:rPr>
        <w:t>–</w:t>
      </w:r>
      <w:r w:rsidR="00E53980">
        <w:rPr>
          <w:noProof/>
        </w:rPr>
        <w:t>816</w:t>
      </w:r>
      <w:r w:rsidRPr="00951D13">
        <w:rPr>
          <w:noProof/>
        </w:rPr>
        <w:t>)</w:t>
      </w:r>
    </w:p>
    <w:p w14:paraId="705A1A8E" w14:textId="7CBB488C" w:rsidR="00C61762" w:rsidRPr="00951D13" w:rsidRDefault="00C61762" w:rsidP="00C61762">
      <w:pPr>
        <w:pStyle w:val="Text"/>
        <w:rPr>
          <w:noProof/>
        </w:rPr>
      </w:pPr>
      <w:r w:rsidRPr="00951D13">
        <w:t xml:space="preserve">• </w:t>
      </w:r>
      <w:r w:rsidRPr="00951D13">
        <w:rPr>
          <w:noProof/>
        </w:rPr>
        <w:t xml:space="preserve">Anaphylactic reactions (pp </w:t>
      </w:r>
      <w:r w:rsidR="00E53980">
        <w:rPr>
          <w:noProof/>
        </w:rPr>
        <w:t>80</w:t>
      </w:r>
      <w:r w:rsidR="005D76D9">
        <w:rPr>
          <w:noProof/>
        </w:rPr>
        <w:t>4</w:t>
      </w:r>
      <w:r>
        <w:rPr>
          <w:noProof/>
        </w:rPr>
        <w:t>–</w:t>
      </w:r>
      <w:r w:rsidR="00E53980">
        <w:rPr>
          <w:noProof/>
        </w:rPr>
        <w:t>816</w:t>
      </w:r>
      <w:r w:rsidRPr="00951D13">
        <w:rPr>
          <w:noProof/>
        </w:rPr>
        <w:t>)</w:t>
      </w:r>
    </w:p>
    <w:p w14:paraId="4BB9B5E4" w14:textId="77777777" w:rsidR="00C61762" w:rsidRPr="00951D13" w:rsidRDefault="00C61762" w:rsidP="00C61762">
      <w:pPr>
        <w:pStyle w:val="LOShadedline"/>
        <w:rPr>
          <w:noProof/>
        </w:rPr>
      </w:pPr>
      <w:r w:rsidRPr="00951D13">
        <w:rPr>
          <w:noProof/>
        </w:rPr>
        <w:t>Knowledge Objectives</w:t>
      </w:r>
    </w:p>
    <w:p w14:paraId="2E83D2DB" w14:textId="537C8E52" w:rsidR="00C61762" w:rsidRPr="00951D13" w:rsidRDefault="00C61762" w:rsidP="00C61762">
      <w:pPr>
        <w:pStyle w:val="Textnumbered"/>
      </w:pPr>
      <w:r w:rsidRPr="00951D13">
        <w:t>1.</w:t>
      </w:r>
      <w:r w:rsidRPr="00951D13">
        <w:tab/>
        <w:t xml:space="preserve">Define the terms </w:t>
      </w:r>
      <w:r w:rsidRPr="00BB40FF">
        <w:rPr>
          <w:i/>
        </w:rPr>
        <w:t>allergic reaction</w:t>
      </w:r>
      <w:r w:rsidRPr="00951D13">
        <w:t xml:space="preserve"> and </w:t>
      </w:r>
      <w:r w:rsidRPr="00BB40FF">
        <w:rPr>
          <w:i/>
        </w:rPr>
        <w:t>anaphylaxis</w:t>
      </w:r>
      <w:r w:rsidRPr="00951D13">
        <w:t xml:space="preserve">. (p </w:t>
      </w:r>
      <w:r w:rsidR="00E53980">
        <w:t>804</w:t>
      </w:r>
      <w:r w:rsidRPr="00951D13">
        <w:t>)</w:t>
      </w:r>
    </w:p>
    <w:p w14:paraId="123CEC09" w14:textId="6C6CB14F" w:rsidR="00C61762" w:rsidRPr="00951D13" w:rsidRDefault="00C61762" w:rsidP="00C61762">
      <w:pPr>
        <w:pStyle w:val="Textnumbered"/>
      </w:pPr>
      <w:r w:rsidRPr="00951D13">
        <w:t>2.</w:t>
      </w:r>
      <w:r w:rsidRPr="00951D13">
        <w:tab/>
        <w:t xml:space="preserve">Explain the difference between a local and a systemic response to allergens. (p </w:t>
      </w:r>
      <w:r w:rsidR="00E53980">
        <w:t>804</w:t>
      </w:r>
      <w:r w:rsidRPr="00951D13">
        <w:t>)</w:t>
      </w:r>
    </w:p>
    <w:p w14:paraId="14ADF375" w14:textId="20DB1584" w:rsidR="0047008A" w:rsidRDefault="00C61762" w:rsidP="00C61762">
      <w:pPr>
        <w:pStyle w:val="Textnumbered"/>
      </w:pPr>
      <w:r w:rsidRPr="00951D13">
        <w:t>3.</w:t>
      </w:r>
      <w:r w:rsidR="0047008A">
        <w:tab/>
      </w:r>
      <w:r w:rsidRPr="00951D13">
        <w:t>List the five categories of stimuli that could cause an allergic reaction or a</w:t>
      </w:r>
      <w:r>
        <w:t xml:space="preserve">n extreme allergic reaction. (p </w:t>
      </w:r>
      <w:r w:rsidR="00E53980">
        <w:t>806</w:t>
      </w:r>
      <w:r w:rsidRPr="00951D13">
        <w:t>)</w:t>
      </w:r>
    </w:p>
    <w:p w14:paraId="6595D3A0" w14:textId="02F1BD1D" w:rsidR="00C61762" w:rsidRPr="00951D13" w:rsidRDefault="00C61762" w:rsidP="00C61762">
      <w:pPr>
        <w:pStyle w:val="Textnumbered"/>
      </w:pPr>
      <w:r>
        <w:t>4.</w:t>
      </w:r>
      <w:r w:rsidR="0047008A">
        <w:tab/>
      </w:r>
      <w:r w:rsidRPr="00951D13">
        <w:t xml:space="preserve">Differentiate the primary assessment for a patient with a systemic allergic or anaphylactic reaction and </w:t>
      </w:r>
      <w:r w:rsidR="00E53980">
        <w:t xml:space="preserve">with </w:t>
      </w:r>
      <w:r w:rsidRPr="00951D13">
        <w:t xml:space="preserve">a local reaction. (pp </w:t>
      </w:r>
      <w:r w:rsidR="00E53980">
        <w:t>808</w:t>
      </w:r>
      <w:r>
        <w:rPr>
          <w:rFonts w:cs="Times New Roman"/>
        </w:rPr>
        <w:t>–</w:t>
      </w:r>
      <w:r w:rsidR="00E53980">
        <w:t>809</w:t>
      </w:r>
      <w:r w:rsidRPr="00951D13">
        <w:t>)</w:t>
      </w:r>
    </w:p>
    <w:p w14:paraId="3FE48D3F" w14:textId="0EF0AA13" w:rsidR="00C61762" w:rsidRDefault="00C61762" w:rsidP="00C61762">
      <w:pPr>
        <w:pStyle w:val="Textnumbered"/>
      </w:pPr>
      <w:r>
        <w:t>5</w:t>
      </w:r>
      <w:r w:rsidRPr="00951D13">
        <w:t>.</w:t>
      </w:r>
      <w:r w:rsidRPr="00951D13">
        <w:tab/>
        <w:t>Explain the importance of managing the ABCs of a patient who is having an allergic reaction. (p</w:t>
      </w:r>
      <w:r>
        <w:t xml:space="preserve"> </w:t>
      </w:r>
      <w:r w:rsidR="00E53980">
        <w:t>808</w:t>
      </w:r>
      <w:r w:rsidRPr="00951D13">
        <w:t>)</w:t>
      </w:r>
    </w:p>
    <w:p w14:paraId="28060BE7" w14:textId="52C34405" w:rsidR="00C61762" w:rsidRPr="00951D13" w:rsidRDefault="00C61762" w:rsidP="00C61762">
      <w:pPr>
        <w:pStyle w:val="Textnumbered"/>
      </w:pPr>
      <w:r>
        <w:t>6</w:t>
      </w:r>
      <w:r w:rsidRPr="00951D13">
        <w:t>.</w:t>
      </w:r>
      <w:r w:rsidRPr="00951D13">
        <w:tab/>
        <w:t xml:space="preserve">Discuss the steps in the primary assessment that are specific to a patient who is having an allergic reaction. (pp </w:t>
      </w:r>
      <w:r w:rsidR="00E53980">
        <w:t>808</w:t>
      </w:r>
      <w:r>
        <w:rPr>
          <w:rFonts w:cs="Times New Roman"/>
        </w:rPr>
        <w:t>–</w:t>
      </w:r>
      <w:r w:rsidR="00E53980">
        <w:t>8</w:t>
      </w:r>
      <w:r w:rsidR="005D76D9">
        <w:t>10</w:t>
      </w:r>
      <w:r w:rsidRPr="00951D13">
        <w:t>)</w:t>
      </w:r>
    </w:p>
    <w:p w14:paraId="0B035963" w14:textId="25B0D75B" w:rsidR="00C61762" w:rsidRPr="00951D13" w:rsidRDefault="00C61762" w:rsidP="00C61762">
      <w:pPr>
        <w:pStyle w:val="Textnumbered"/>
      </w:pPr>
      <w:r w:rsidRPr="00951D13">
        <w:t>7.</w:t>
      </w:r>
      <w:r w:rsidRPr="00951D13">
        <w:tab/>
        <w:t>Explain the factors involved when making a transport decision for a patient having an allergic reaction. (p</w:t>
      </w:r>
      <w:r>
        <w:t xml:space="preserve"> </w:t>
      </w:r>
      <w:r w:rsidR="00E53980">
        <w:t>809</w:t>
      </w:r>
      <w:r w:rsidRPr="00951D13">
        <w:t>)</w:t>
      </w:r>
    </w:p>
    <w:p w14:paraId="6869232A" w14:textId="6C60A28F" w:rsidR="0047008A" w:rsidRDefault="00C61762" w:rsidP="00C61762">
      <w:pPr>
        <w:pStyle w:val="Textnumbered"/>
      </w:pPr>
      <w:r w:rsidRPr="00951D13">
        <w:lastRenderedPageBreak/>
        <w:t>8.</w:t>
      </w:r>
      <w:r w:rsidR="0047008A">
        <w:tab/>
      </w:r>
      <w:r w:rsidRPr="00951D13">
        <w:t xml:space="preserve">Review the process for providing emergency medical care to a patient who is experiencing an allergic reaction. (pp </w:t>
      </w:r>
      <w:r w:rsidR="00E53980">
        <w:t>811</w:t>
      </w:r>
      <w:r>
        <w:rPr>
          <w:rFonts w:cs="Times New Roman"/>
        </w:rPr>
        <w:t>–</w:t>
      </w:r>
      <w:r w:rsidR="00E53980">
        <w:t>816</w:t>
      </w:r>
      <w:r w:rsidRPr="00951D13">
        <w:t>)</w:t>
      </w:r>
    </w:p>
    <w:p w14:paraId="1325E00F" w14:textId="5F08E16F" w:rsidR="00C61762" w:rsidRPr="00951D13" w:rsidRDefault="00C61762" w:rsidP="00C61762">
      <w:pPr>
        <w:pStyle w:val="Textnumbered"/>
      </w:pPr>
      <w:r>
        <w:t>9.</w:t>
      </w:r>
      <w:r w:rsidR="0047008A">
        <w:tab/>
      </w:r>
      <w:r w:rsidRPr="00951D13">
        <w:t xml:space="preserve">Explain the rationale, including communication and documentation considerations, when determining whether to administer epinephrine to a patient who is having an allergic reaction. (pp </w:t>
      </w:r>
      <w:r w:rsidR="00E53980">
        <w:t>813</w:t>
      </w:r>
      <w:r>
        <w:rPr>
          <w:rFonts w:cs="Times New Roman"/>
        </w:rPr>
        <w:t>–</w:t>
      </w:r>
      <w:r w:rsidR="00E53980">
        <w:t>816</w:t>
      </w:r>
      <w:r w:rsidRPr="00951D13">
        <w:t>)</w:t>
      </w:r>
    </w:p>
    <w:p w14:paraId="45E6886F" w14:textId="72BD3B7C" w:rsidR="00C61762" w:rsidRPr="00951D13" w:rsidRDefault="00C61762" w:rsidP="00C61762">
      <w:pPr>
        <w:pStyle w:val="Textnumbered"/>
      </w:pPr>
      <w:r w:rsidRPr="00951D13">
        <w:t>10.</w:t>
      </w:r>
      <w:r w:rsidRPr="00951D13">
        <w:tab/>
        <w:t xml:space="preserve">Describe some age-related contraindications to using epinephrine to treat an allergic reaction in a geriatric patient. (p </w:t>
      </w:r>
      <w:r w:rsidR="00E53980">
        <w:t>816</w:t>
      </w:r>
      <w:r w:rsidRPr="00951D13">
        <w:t>)</w:t>
      </w:r>
    </w:p>
    <w:p w14:paraId="380CEB48" w14:textId="77777777" w:rsidR="00C61762" w:rsidRPr="00951D13" w:rsidRDefault="00C61762" w:rsidP="00C61762">
      <w:pPr>
        <w:pStyle w:val="LOShadedline"/>
        <w:rPr>
          <w:noProof/>
        </w:rPr>
      </w:pPr>
      <w:r w:rsidRPr="00951D13">
        <w:rPr>
          <w:noProof/>
        </w:rPr>
        <w:t>Skills Objectives</w:t>
      </w:r>
    </w:p>
    <w:p w14:paraId="62AB04A4" w14:textId="72774388" w:rsidR="00C61762" w:rsidRPr="00951D13" w:rsidRDefault="00C61762" w:rsidP="00C61762">
      <w:pPr>
        <w:pStyle w:val="Textnumbered"/>
        <w:rPr>
          <w:noProof/>
        </w:rPr>
      </w:pPr>
      <w:r w:rsidRPr="00951D13">
        <w:rPr>
          <w:noProof/>
        </w:rPr>
        <w:t>1.</w:t>
      </w:r>
      <w:r w:rsidRPr="00951D13">
        <w:rPr>
          <w:noProof/>
        </w:rPr>
        <w:tab/>
        <w:t>Demonstrate how to remove the stinger from a honeybee sting and proper patient management following its removal. (p</w:t>
      </w:r>
      <w:r>
        <w:rPr>
          <w:noProof/>
        </w:rPr>
        <w:t>p</w:t>
      </w:r>
      <w:r w:rsidRPr="00951D13">
        <w:rPr>
          <w:noProof/>
        </w:rPr>
        <w:t xml:space="preserve"> </w:t>
      </w:r>
      <w:r w:rsidR="00E53980">
        <w:rPr>
          <w:noProof/>
        </w:rPr>
        <w:t>812</w:t>
      </w:r>
      <w:r>
        <w:rPr>
          <w:rFonts w:cs="Times New Roman"/>
          <w:noProof/>
        </w:rPr>
        <w:t>–</w:t>
      </w:r>
      <w:r w:rsidR="00E53980">
        <w:rPr>
          <w:noProof/>
        </w:rPr>
        <w:t>813</w:t>
      </w:r>
      <w:r w:rsidRPr="00951D13">
        <w:rPr>
          <w:noProof/>
        </w:rPr>
        <w:t>)</w:t>
      </w:r>
    </w:p>
    <w:p w14:paraId="55DDFF76" w14:textId="54D05E51" w:rsidR="00C61762" w:rsidRPr="00951D13" w:rsidRDefault="00C61762" w:rsidP="00C61762">
      <w:pPr>
        <w:pStyle w:val="Textnumbered"/>
        <w:rPr>
          <w:noProof/>
        </w:rPr>
      </w:pPr>
      <w:r w:rsidRPr="00951D13">
        <w:rPr>
          <w:noProof/>
        </w:rPr>
        <w:t>2.</w:t>
      </w:r>
      <w:r w:rsidRPr="00951D13">
        <w:rPr>
          <w:noProof/>
        </w:rPr>
        <w:tab/>
        <w:t xml:space="preserve">Demonstrate how to use an EpiPen auto-injector. (pp </w:t>
      </w:r>
      <w:r w:rsidR="00E53980">
        <w:rPr>
          <w:noProof/>
        </w:rPr>
        <w:t>813</w:t>
      </w:r>
      <w:r>
        <w:rPr>
          <w:rFonts w:cs="Times New Roman"/>
          <w:noProof/>
        </w:rPr>
        <w:t>–</w:t>
      </w:r>
      <w:r w:rsidR="00E53980">
        <w:rPr>
          <w:noProof/>
        </w:rPr>
        <w:t>815</w:t>
      </w:r>
      <w:r w:rsidRPr="00951D13">
        <w:rPr>
          <w:noProof/>
        </w:rPr>
        <w:t>, Skill Drill 2</w:t>
      </w:r>
      <w:r w:rsidR="00490EE6">
        <w:rPr>
          <w:noProof/>
        </w:rPr>
        <w:t>1</w:t>
      </w:r>
      <w:r w:rsidRPr="00951D13">
        <w:rPr>
          <w:noProof/>
        </w:rPr>
        <w:t>-1)</w:t>
      </w:r>
    </w:p>
    <w:p w14:paraId="7B7E123D" w14:textId="6343E141" w:rsidR="00E6638C" w:rsidRPr="004F41FE" w:rsidRDefault="00E6638C" w:rsidP="00E6638C">
      <w:pPr>
        <w:pStyle w:val="LOShadedline"/>
        <w:rPr>
          <w:noProof/>
        </w:rPr>
      </w:pPr>
      <w:r w:rsidRPr="004F41FE">
        <w:rPr>
          <w:noProof/>
        </w:rPr>
        <w:t>Readings and Preparation</w:t>
      </w:r>
    </w:p>
    <w:p w14:paraId="2E8EBB07" w14:textId="149777DF" w:rsidR="00E6638C" w:rsidRPr="004F41FE" w:rsidRDefault="00E6638C" w:rsidP="00E6638C">
      <w:pPr>
        <w:pStyle w:val="Text"/>
        <w:rPr>
          <w:noProof/>
        </w:rPr>
      </w:pPr>
      <w:r w:rsidRPr="004F41FE">
        <w:rPr>
          <w:noProof/>
        </w:rPr>
        <w:t xml:space="preserve">Review all instructional materials including </w:t>
      </w:r>
      <w:r w:rsidRPr="004F41FE">
        <w:rPr>
          <w:b/>
          <w:bCs/>
          <w:i/>
          <w:iCs/>
          <w:noProof/>
        </w:rPr>
        <w:t>Emergency Care and Transportation of the Sick and Injured</w:t>
      </w:r>
      <w:r w:rsidRPr="004F41FE">
        <w:rPr>
          <w:noProof/>
        </w:rPr>
        <w:t xml:space="preserve">, </w:t>
      </w:r>
      <w:r w:rsidR="00490EE6">
        <w:rPr>
          <w:b/>
          <w:noProof/>
        </w:rPr>
        <w:t>Twelfth</w:t>
      </w:r>
      <w:r w:rsidRPr="004F41FE">
        <w:rPr>
          <w:b/>
          <w:noProof/>
        </w:rPr>
        <w:t xml:space="preserve"> Edition</w:t>
      </w:r>
      <w:r w:rsidRPr="004F41FE">
        <w:rPr>
          <w:noProof/>
        </w:rPr>
        <w:t xml:space="preserve">, Chapter </w:t>
      </w:r>
      <w:r w:rsidR="002C5320" w:rsidRPr="004F41FE">
        <w:rPr>
          <w:noProof/>
        </w:rPr>
        <w:t>2</w:t>
      </w:r>
      <w:r w:rsidR="00490EE6">
        <w:rPr>
          <w:noProof/>
        </w:rPr>
        <w:t>1</w:t>
      </w:r>
      <w:r w:rsidRPr="004F41FE">
        <w:rPr>
          <w:noProof/>
        </w:rPr>
        <w:t>, and all related presentation support materials.</w:t>
      </w:r>
    </w:p>
    <w:p w14:paraId="34A9C19A" w14:textId="77777777" w:rsidR="00E6638C" w:rsidRPr="004F41FE" w:rsidRDefault="00E6638C" w:rsidP="00E6638C">
      <w:pPr>
        <w:pStyle w:val="Text"/>
        <w:rPr>
          <w:noProof/>
        </w:rPr>
      </w:pPr>
      <w:r w:rsidRPr="004F41FE">
        <w:t xml:space="preserve">• </w:t>
      </w:r>
      <w:r w:rsidRPr="004F41FE">
        <w:rPr>
          <w:noProof/>
        </w:rPr>
        <w:t>Review local protocols regarding EMT assistance with epinephrine auto-injectors.</w:t>
      </w:r>
    </w:p>
    <w:p w14:paraId="6F75046A" w14:textId="77777777" w:rsidR="00E6638C" w:rsidRPr="004F41FE" w:rsidRDefault="00E6638C" w:rsidP="00E6638C">
      <w:pPr>
        <w:pStyle w:val="LOShadedline"/>
        <w:rPr>
          <w:noProof/>
        </w:rPr>
      </w:pPr>
      <w:r w:rsidRPr="004F41FE">
        <w:rPr>
          <w:noProof/>
        </w:rPr>
        <w:t>Support Materials</w:t>
      </w:r>
    </w:p>
    <w:p w14:paraId="77373DAE" w14:textId="77777777" w:rsidR="00E6638C" w:rsidRPr="004F41FE" w:rsidRDefault="00E6638C" w:rsidP="00E6638C">
      <w:pPr>
        <w:pStyle w:val="Text"/>
        <w:rPr>
          <w:noProof/>
        </w:rPr>
      </w:pPr>
      <w:r w:rsidRPr="004F41FE">
        <w:t xml:space="preserve">• </w:t>
      </w:r>
      <w:r w:rsidRPr="004F41FE">
        <w:rPr>
          <w:noProof/>
        </w:rPr>
        <w:t>Lecture PowerPoint presentation</w:t>
      </w:r>
    </w:p>
    <w:p w14:paraId="1D464110" w14:textId="77777777" w:rsidR="00E6638C" w:rsidRPr="004F41FE" w:rsidRDefault="00E6638C" w:rsidP="00E6638C">
      <w:pPr>
        <w:pStyle w:val="Text"/>
        <w:rPr>
          <w:noProof/>
        </w:rPr>
      </w:pPr>
      <w:r w:rsidRPr="004F41FE">
        <w:t xml:space="preserve">• </w:t>
      </w:r>
      <w:r w:rsidRPr="004F41FE">
        <w:rPr>
          <w:noProof/>
        </w:rPr>
        <w:t>Case Study PowerPoint presentation</w:t>
      </w:r>
    </w:p>
    <w:p w14:paraId="2B3AB83D" w14:textId="1F58CA3A" w:rsidR="00E6638C" w:rsidRPr="004F41FE" w:rsidRDefault="00E6638C" w:rsidP="00E6638C">
      <w:pPr>
        <w:pStyle w:val="Text"/>
        <w:rPr>
          <w:noProof/>
        </w:rPr>
      </w:pPr>
      <w:r w:rsidRPr="004F41FE">
        <w:t xml:space="preserve">• </w:t>
      </w:r>
      <w:r w:rsidRPr="004F41FE">
        <w:rPr>
          <w:noProof/>
        </w:rPr>
        <w:t>Skill Drill PowerPoint presentation</w:t>
      </w:r>
    </w:p>
    <w:p w14:paraId="5138722C" w14:textId="11DE70DE" w:rsidR="004F41FE" w:rsidRDefault="00E6638C" w:rsidP="00183C2D">
      <w:pPr>
        <w:pStyle w:val="Text"/>
        <w:ind w:firstLine="540"/>
        <w:rPr>
          <w:noProof/>
        </w:rPr>
      </w:pPr>
      <w:r w:rsidRPr="004F41FE">
        <w:rPr>
          <w:noProof/>
        </w:rPr>
        <w:t>-</w:t>
      </w:r>
      <w:r w:rsidRPr="004F41FE">
        <w:rPr>
          <w:noProof/>
        </w:rPr>
        <w:tab/>
        <w:t xml:space="preserve">Skill Drill </w:t>
      </w:r>
      <w:r w:rsidR="002C5320" w:rsidRPr="004F41FE">
        <w:rPr>
          <w:noProof/>
        </w:rPr>
        <w:t>2</w:t>
      </w:r>
      <w:r w:rsidR="00490EE6">
        <w:rPr>
          <w:noProof/>
        </w:rPr>
        <w:t>1</w:t>
      </w:r>
      <w:r w:rsidRPr="004F41FE">
        <w:rPr>
          <w:noProof/>
        </w:rPr>
        <w:t>-1, Using an EpiPen Auto-injector</w:t>
      </w:r>
      <w:r w:rsidR="00884C2F">
        <w:rPr>
          <w:noProof/>
        </w:rPr>
        <w:t xml:space="preserve"> </w:t>
      </w:r>
      <w:r w:rsidR="00884C2F" w:rsidRPr="00951D13">
        <w:rPr>
          <w:noProof/>
        </w:rPr>
        <w:t>PowerPoint presentation</w:t>
      </w:r>
    </w:p>
    <w:p w14:paraId="197AC052" w14:textId="39F1CEA2" w:rsidR="00E6638C" w:rsidRPr="004F41FE" w:rsidRDefault="00B11B81" w:rsidP="00E6638C">
      <w:pPr>
        <w:pStyle w:val="Text"/>
      </w:pPr>
      <w:r w:rsidRPr="004F41FE">
        <w:t>• Equipment needed to perform the psychomotor skills presented in this chapter</w:t>
      </w:r>
    </w:p>
    <w:p w14:paraId="1530C6B5" w14:textId="34BDDAB9" w:rsidR="00E6638C" w:rsidRDefault="00E6638C" w:rsidP="00E6638C">
      <w:pPr>
        <w:pStyle w:val="Text"/>
      </w:pPr>
      <w:r w:rsidRPr="004F41FE">
        <w:t>• Skill Evaluation Sheet</w:t>
      </w:r>
    </w:p>
    <w:p w14:paraId="27D60C64" w14:textId="367836FF" w:rsidR="004F41FE" w:rsidRPr="004F41FE" w:rsidRDefault="004F41FE" w:rsidP="00183C2D">
      <w:pPr>
        <w:pStyle w:val="Text"/>
        <w:ind w:firstLine="540"/>
        <w:rPr>
          <w:noProof/>
        </w:rPr>
      </w:pPr>
      <w:r w:rsidRPr="004F41FE">
        <w:rPr>
          <w:noProof/>
        </w:rPr>
        <w:t>-</w:t>
      </w:r>
      <w:r w:rsidRPr="004F41FE">
        <w:rPr>
          <w:noProof/>
        </w:rPr>
        <w:tab/>
        <w:t>Skill Drill 2</w:t>
      </w:r>
      <w:r w:rsidR="00490EE6">
        <w:rPr>
          <w:noProof/>
        </w:rPr>
        <w:t>1</w:t>
      </w:r>
      <w:r w:rsidRPr="004F41FE">
        <w:rPr>
          <w:noProof/>
        </w:rPr>
        <w:t>-1, Using an EpiPen Auto-injector</w:t>
      </w:r>
    </w:p>
    <w:p w14:paraId="2299877B" w14:textId="051BD28B" w:rsidR="00E6638C" w:rsidRPr="004F41FE" w:rsidRDefault="00E6638C" w:rsidP="00E6638C">
      <w:pPr>
        <w:pStyle w:val="LOShadedline"/>
        <w:rPr>
          <w:noProof/>
        </w:rPr>
      </w:pPr>
      <w:r w:rsidRPr="004F41FE">
        <w:rPr>
          <w:noProof/>
        </w:rPr>
        <w:t>Enhancements</w:t>
      </w:r>
    </w:p>
    <w:p w14:paraId="2C0D17E4" w14:textId="096592AF" w:rsidR="00ED70E4" w:rsidRDefault="00E6638C" w:rsidP="00E6638C">
      <w:pPr>
        <w:pStyle w:val="Text"/>
        <w:rPr>
          <w:noProof/>
        </w:rPr>
      </w:pPr>
      <w:r w:rsidRPr="004F41FE">
        <w:t xml:space="preserve">• </w:t>
      </w:r>
      <w:r w:rsidRPr="004F41FE">
        <w:rPr>
          <w:noProof/>
        </w:rPr>
        <w:t xml:space="preserve">Direct students to visit </w:t>
      </w:r>
      <w:r w:rsidR="002C5320" w:rsidRPr="004F41FE">
        <w:rPr>
          <w:noProof/>
        </w:rPr>
        <w:t>Navigate.</w:t>
      </w:r>
    </w:p>
    <w:p w14:paraId="51060B2B" w14:textId="3443E74C" w:rsidR="00E6638C" w:rsidRPr="004F41FE" w:rsidRDefault="00E6638C" w:rsidP="00E6638C">
      <w:pPr>
        <w:pStyle w:val="Text"/>
        <w:rPr>
          <w:noProof/>
        </w:rPr>
      </w:pPr>
      <w:r w:rsidRPr="004F41FE">
        <w:t xml:space="preserve">• </w:t>
      </w:r>
      <w:r w:rsidRPr="004F41FE">
        <w:rPr>
          <w:noProof/>
        </w:rPr>
        <w:t>Provide students with copies of local and state protocols regarding the EMT assisting with epinephrine auto-injectors.</w:t>
      </w:r>
    </w:p>
    <w:p w14:paraId="6FE75758" w14:textId="40383896" w:rsidR="00E6638C" w:rsidRPr="004F41FE" w:rsidRDefault="00E6638C" w:rsidP="00E6638C">
      <w:pPr>
        <w:pStyle w:val="Text"/>
      </w:pPr>
      <w:r w:rsidRPr="004F41FE">
        <w:t xml:space="preserve">• </w:t>
      </w:r>
      <w:r w:rsidRPr="004F41FE">
        <w:rPr>
          <w:b/>
          <w:bCs/>
        </w:rPr>
        <w:t>Content connections:</w:t>
      </w:r>
      <w:r w:rsidRPr="004F41FE">
        <w:rPr>
          <w:noProof/>
          <w:color w:val="000000"/>
        </w:rPr>
        <w:t xml:space="preserve"> </w:t>
      </w:r>
      <w:r w:rsidRPr="004F41FE">
        <w:t xml:space="preserve">Discuss the importance of practicing the assessment and management skills that are covered in Chapter </w:t>
      </w:r>
      <w:r w:rsidR="002C5320" w:rsidRPr="004F41FE">
        <w:t>10</w:t>
      </w:r>
      <w:r w:rsidRPr="004F41FE">
        <w:t>, “Airway Management.” Remind students that they should be prepared to use standard airway procedures and positive</w:t>
      </w:r>
      <w:r w:rsidR="00F14CFD">
        <w:t xml:space="preserve"> </w:t>
      </w:r>
      <w:r w:rsidRPr="004F41FE">
        <w:lastRenderedPageBreak/>
        <w:t>pressure ventilation (for those</w:t>
      </w:r>
      <w:r w:rsidR="004F41FE">
        <w:t xml:space="preserve"> patients</w:t>
      </w:r>
      <w:r w:rsidRPr="004F41FE">
        <w:t xml:space="preserve"> experiencing anaphylaxis) according to the principles identified in Chapter </w:t>
      </w:r>
      <w:r w:rsidR="004A69C4">
        <w:t xml:space="preserve">11, </w:t>
      </w:r>
      <w:r w:rsidR="004A69C4" w:rsidRPr="004363B7">
        <w:rPr>
          <w:i/>
        </w:rPr>
        <w:t>Airway Management</w:t>
      </w:r>
      <w:r w:rsidRPr="004F41FE">
        <w:t>.</w:t>
      </w:r>
    </w:p>
    <w:p w14:paraId="190ECC4C" w14:textId="77777777" w:rsidR="00E6638C" w:rsidRPr="004F41FE" w:rsidRDefault="00E6638C" w:rsidP="00E6638C">
      <w:pPr>
        <w:pStyle w:val="LOShadedline"/>
        <w:rPr>
          <w:noProof/>
        </w:rPr>
      </w:pPr>
      <w:r w:rsidRPr="004F41FE">
        <w:rPr>
          <w:noProof/>
        </w:rPr>
        <w:t>Teaching Tips</w:t>
      </w:r>
    </w:p>
    <w:p w14:paraId="67C046DD" w14:textId="111596D6" w:rsidR="00E6638C" w:rsidRPr="004F41FE" w:rsidRDefault="00E6638C" w:rsidP="00E6638C">
      <w:pPr>
        <w:pStyle w:val="Text"/>
        <w:rPr>
          <w:b/>
        </w:rPr>
      </w:pPr>
      <w:r w:rsidRPr="004F41FE">
        <w:t>• Review and present local protocols for the EMT</w:t>
      </w:r>
      <w:r w:rsidR="004F41FE">
        <w:t>’s</w:t>
      </w:r>
      <w:r w:rsidRPr="004F41FE">
        <w:t xml:space="preserve"> scope of practice in relation to epinephrine administration.</w:t>
      </w:r>
    </w:p>
    <w:p w14:paraId="5D09CC54" w14:textId="77777777" w:rsidR="00ED70E4" w:rsidRDefault="00E6638C" w:rsidP="00E6638C">
      <w:pPr>
        <w:pStyle w:val="LOShadedline"/>
        <w:rPr>
          <w:noProof/>
        </w:rPr>
      </w:pPr>
      <w:r w:rsidRPr="004F41FE">
        <w:rPr>
          <w:noProof/>
        </w:rPr>
        <w:t>Unit Activities</w:t>
      </w:r>
    </w:p>
    <w:p w14:paraId="757B1A48" w14:textId="0D5A5209" w:rsidR="00E6638C" w:rsidRPr="004F41FE" w:rsidRDefault="00E6638C" w:rsidP="00E6638C">
      <w:pPr>
        <w:pStyle w:val="Text"/>
        <w:rPr>
          <w:b/>
          <w:noProof/>
        </w:rPr>
      </w:pPr>
      <w:r w:rsidRPr="004F41FE">
        <w:rPr>
          <w:b/>
          <w:noProof/>
        </w:rPr>
        <w:t>Writing assignments:</w:t>
      </w:r>
      <w:r w:rsidRPr="004F41FE">
        <w:rPr>
          <w:noProof/>
        </w:rPr>
        <w:t xml:space="preserve"> </w:t>
      </w:r>
      <w:r w:rsidRPr="004F41FE">
        <w:t>Instruct each student to choose an allergy (eg, allergy to bee stings, allergy to peanuts) and write a brief, one-page report summarizing the physiology, occurrence, and management of the allergy.</w:t>
      </w:r>
    </w:p>
    <w:p w14:paraId="0EAC2090" w14:textId="655E34F6" w:rsidR="00E6638C" w:rsidRPr="004F41FE" w:rsidRDefault="00E6638C" w:rsidP="00E6638C">
      <w:pPr>
        <w:pStyle w:val="Text"/>
        <w:rPr>
          <w:b/>
          <w:noProof/>
        </w:rPr>
      </w:pPr>
      <w:r w:rsidRPr="004F41FE">
        <w:rPr>
          <w:b/>
          <w:noProof/>
        </w:rPr>
        <w:t xml:space="preserve">Group activities: </w:t>
      </w:r>
      <w:r w:rsidRPr="004F41FE">
        <w:rPr>
          <w:noProof/>
        </w:rPr>
        <w:t xml:space="preserve">Divide the class into groups of three or four, and instruct each group to </w:t>
      </w:r>
      <w:r w:rsidR="004F41FE">
        <w:rPr>
          <w:noProof/>
        </w:rPr>
        <w:t xml:space="preserve">first </w:t>
      </w:r>
      <w:r w:rsidRPr="004F41FE">
        <w:rPr>
          <w:noProof/>
        </w:rPr>
        <w:t xml:space="preserve">create a brief scenario depicting an anaphylactic emergency and </w:t>
      </w:r>
      <w:r w:rsidR="004F41FE">
        <w:rPr>
          <w:noProof/>
        </w:rPr>
        <w:t xml:space="preserve">then </w:t>
      </w:r>
      <w:r w:rsidRPr="004F41FE">
        <w:rPr>
          <w:noProof/>
        </w:rPr>
        <w:t>perform the scenario for the others in the class.</w:t>
      </w:r>
    </w:p>
    <w:p w14:paraId="7C69F712" w14:textId="2CDE7D06" w:rsidR="00E6638C" w:rsidRPr="004F41FE" w:rsidRDefault="00E6638C" w:rsidP="00E6638C">
      <w:pPr>
        <w:pStyle w:val="Text"/>
        <w:rPr>
          <w:b/>
          <w:noProof/>
        </w:rPr>
      </w:pPr>
      <w:r w:rsidRPr="004F41FE">
        <w:rPr>
          <w:b/>
          <w:noProof/>
        </w:rPr>
        <w:t xml:space="preserve">Medical terminology review: </w:t>
      </w:r>
      <w:r w:rsidRPr="004F41FE">
        <w:rPr>
          <w:noProof/>
        </w:rPr>
        <w:t xml:space="preserve">Ask students to research epinephrine to determine its class, mechanism of action, indications, contraindications, adverse reactions, </w:t>
      </w:r>
      <w:r w:rsidR="004F41FE">
        <w:rPr>
          <w:noProof/>
        </w:rPr>
        <w:t>forms</w:t>
      </w:r>
      <w:r w:rsidRPr="004F41FE">
        <w:rPr>
          <w:noProof/>
        </w:rPr>
        <w:t xml:space="preserve"> supplied, dosage and administration, duration of action, and any special considerations </w:t>
      </w:r>
      <w:r w:rsidR="004F41FE">
        <w:rPr>
          <w:noProof/>
        </w:rPr>
        <w:t>when using</w:t>
      </w:r>
      <w:r w:rsidRPr="004F41FE">
        <w:rPr>
          <w:noProof/>
        </w:rPr>
        <w:t xml:space="preserve"> the medication.</w:t>
      </w:r>
    </w:p>
    <w:p w14:paraId="083867AD" w14:textId="393AB9DA" w:rsidR="00E6638C" w:rsidRPr="004F41FE" w:rsidRDefault="00E6638C" w:rsidP="00E6638C">
      <w:pPr>
        <w:pStyle w:val="Text"/>
      </w:pPr>
      <w:r w:rsidRPr="004F41FE">
        <w:rPr>
          <w:b/>
          <w:bCs/>
        </w:rPr>
        <w:t>Visual thinking</w:t>
      </w:r>
      <w:r w:rsidRPr="004F41FE">
        <w:rPr>
          <w:b/>
        </w:rPr>
        <w:t xml:space="preserve">: </w:t>
      </w:r>
      <w:r w:rsidRPr="004F41FE">
        <w:t xml:space="preserve">Prepare handouts or slides to project on-screen depicting “mini-scenarios” (such as in the “You </w:t>
      </w:r>
      <w:r w:rsidR="004F41FE">
        <w:t>A</w:t>
      </w:r>
      <w:r w:rsidRPr="004F41FE">
        <w:t xml:space="preserve">re the Provider” sections of the chapter). Include vital signs, SAMPLE history, and assessment findings. Conduct a class discussion regarding what these findings might indicate and </w:t>
      </w:r>
      <w:r w:rsidR="004F41FE">
        <w:t>which</w:t>
      </w:r>
      <w:r w:rsidR="004F41FE" w:rsidRPr="004F41FE">
        <w:t xml:space="preserve"> </w:t>
      </w:r>
      <w:r w:rsidRPr="004F41FE">
        <w:t>complications may develop.</w:t>
      </w:r>
    </w:p>
    <w:p w14:paraId="395EAD0A" w14:textId="77777777" w:rsidR="00ED70E4" w:rsidRDefault="00E6638C" w:rsidP="00E6638C">
      <w:pPr>
        <w:pStyle w:val="LOShadedline"/>
        <w:rPr>
          <w:noProof/>
        </w:rPr>
      </w:pPr>
      <w:r w:rsidRPr="004F41FE">
        <w:rPr>
          <w:noProof/>
        </w:rPr>
        <w:t>Pre-Lecture</w:t>
      </w:r>
    </w:p>
    <w:p w14:paraId="25A83BA7" w14:textId="5BF0A109" w:rsidR="00E6638C" w:rsidRPr="004F41FE" w:rsidRDefault="00E6638C" w:rsidP="00E6638C">
      <w:pPr>
        <w:pStyle w:val="Heading3"/>
        <w:rPr>
          <w:noProof/>
        </w:rPr>
      </w:pPr>
      <w:r w:rsidRPr="004F41FE">
        <w:rPr>
          <w:noProof/>
        </w:rPr>
        <w:t xml:space="preserve">You </w:t>
      </w:r>
      <w:r w:rsidR="004F41FE">
        <w:rPr>
          <w:noProof/>
        </w:rPr>
        <w:t>A</w:t>
      </w:r>
      <w:r w:rsidRPr="004F41FE">
        <w:rPr>
          <w:noProof/>
        </w:rPr>
        <w:t>re the Provider</w:t>
      </w:r>
    </w:p>
    <w:p w14:paraId="420543D2" w14:textId="0BC3CB6E" w:rsidR="00E6638C" w:rsidRPr="004F41FE" w:rsidRDefault="00E6638C" w:rsidP="00E6638C">
      <w:pPr>
        <w:pStyle w:val="Text"/>
        <w:rPr>
          <w:noProof/>
        </w:rPr>
      </w:pPr>
      <w:r w:rsidRPr="004F41FE">
        <w:rPr>
          <w:noProof/>
        </w:rPr>
        <w:t xml:space="preserve">“You </w:t>
      </w:r>
      <w:r w:rsidR="004F41FE">
        <w:rPr>
          <w:noProof/>
        </w:rPr>
        <w:t>A</w:t>
      </w:r>
      <w:r w:rsidRPr="004F41FE">
        <w:rPr>
          <w:noProof/>
        </w:rPr>
        <w:t>re the Provider” is a progressive case study that encourages critical thinking skills.</w:t>
      </w:r>
    </w:p>
    <w:p w14:paraId="5F079412" w14:textId="77777777" w:rsidR="00E6638C" w:rsidRPr="004F41FE" w:rsidRDefault="00E6638C" w:rsidP="00E6638C">
      <w:pPr>
        <w:pStyle w:val="Heading3"/>
        <w:rPr>
          <w:noProof/>
        </w:rPr>
      </w:pPr>
      <w:r w:rsidRPr="004F41FE">
        <w:rPr>
          <w:noProof/>
        </w:rPr>
        <w:t>Instructor Directions</w:t>
      </w:r>
    </w:p>
    <w:p w14:paraId="40C86D00" w14:textId="682AD34E" w:rsidR="00E6638C" w:rsidRPr="004F41FE" w:rsidRDefault="00E6638C" w:rsidP="00E6638C">
      <w:pPr>
        <w:pStyle w:val="Textnumbered"/>
        <w:rPr>
          <w:noProof/>
        </w:rPr>
      </w:pPr>
      <w:r w:rsidRPr="004363B7">
        <w:rPr>
          <w:b/>
          <w:bCs/>
          <w:noProof/>
        </w:rPr>
        <w:t>1.</w:t>
      </w:r>
      <w:r w:rsidRPr="009618E5">
        <w:rPr>
          <w:bCs/>
          <w:noProof/>
        </w:rPr>
        <w:tab/>
      </w:r>
      <w:r w:rsidRPr="004F41FE">
        <w:rPr>
          <w:noProof/>
        </w:rPr>
        <w:t xml:space="preserve">Direct students to read the “You </w:t>
      </w:r>
      <w:r w:rsidR="004F41FE" w:rsidRPr="00593B3F">
        <w:rPr>
          <w:noProof/>
        </w:rPr>
        <w:t>A</w:t>
      </w:r>
      <w:r w:rsidRPr="00310589">
        <w:rPr>
          <w:noProof/>
        </w:rPr>
        <w:t xml:space="preserve">re the Provider” scenario found throughout Chapter </w:t>
      </w:r>
      <w:r w:rsidR="002C5320" w:rsidRPr="004F41FE">
        <w:rPr>
          <w:noProof/>
        </w:rPr>
        <w:t>2</w:t>
      </w:r>
      <w:r w:rsidR="00490EE6">
        <w:rPr>
          <w:noProof/>
        </w:rPr>
        <w:t>1</w:t>
      </w:r>
      <w:r w:rsidRPr="004F41FE">
        <w:rPr>
          <w:noProof/>
        </w:rPr>
        <w:t>.</w:t>
      </w:r>
    </w:p>
    <w:p w14:paraId="10CE8958" w14:textId="77777777" w:rsidR="00ED70E4" w:rsidRDefault="00E6638C" w:rsidP="00E6638C">
      <w:pPr>
        <w:pStyle w:val="Textnumbered"/>
        <w:rPr>
          <w:noProof/>
        </w:rPr>
      </w:pPr>
      <w:r w:rsidRPr="004363B7">
        <w:rPr>
          <w:b/>
          <w:bCs/>
          <w:noProof/>
        </w:rPr>
        <w:t>2.</w:t>
      </w:r>
      <w:r w:rsidRPr="009618E5">
        <w:rPr>
          <w:bCs/>
          <w:noProof/>
        </w:rPr>
        <w:tab/>
      </w:r>
      <w:r w:rsidRPr="004F41FE">
        <w:rPr>
          <w:noProof/>
        </w:rPr>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00E44845" w14:textId="00211926" w:rsidR="00E6638C" w:rsidRPr="004F41FE" w:rsidRDefault="00E6638C" w:rsidP="00E6638C">
      <w:pPr>
        <w:pStyle w:val="Textnumbered"/>
        <w:rPr>
          <w:noProof/>
        </w:rPr>
      </w:pPr>
      <w:r w:rsidRPr="004363B7">
        <w:rPr>
          <w:b/>
          <w:bCs/>
          <w:noProof/>
        </w:rPr>
        <w:t>3.</w:t>
      </w:r>
      <w:r w:rsidRPr="004F41FE">
        <w:rPr>
          <w:b/>
          <w:bCs/>
          <w:noProof/>
        </w:rPr>
        <w:tab/>
      </w:r>
      <w:r w:rsidRPr="004F41FE">
        <w:rPr>
          <w:noProof/>
        </w:rPr>
        <w:t>You may also use this as an individual activity and ask students to turn in their comments on a separate piece of paper.</w:t>
      </w:r>
    </w:p>
    <w:p w14:paraId="313AE9CC" w14:textId="77777777" w:rsidR="00ED70E4" w:rsidRDefault="00E6638C" w:rsidP="00E6638C">
      <w:pPr>
        <w:pStyle w:val="LOShadedline"/>
        <w:rPr>
          <w:noProof/>
        </w:rPr>
      </w:pPr>
      <w:r w:rsidRPr="004F41FE">
        <w:rPr>
          <w:noProof/>
        </w:rPr>
        <w:lastRenderedPageBreak/>
        <w:t>Lecture</w:t>
      </w:r>
    </w:p>
    <w:p w14:paraId="3D5B7C88" w14:textId="5E77B3D5" w:rsidR="00E6638C" w:rsidRPr="004F41FE" w:rsidRDefault="00E6638C" w:rsidP="00E6638C">
      <w:pPr>
        <w:rPr>
          <w:sz w:val="2"/>
        </w:rPr>
      </w:pPr>
    </w:p>
    <w:p w14:paraId="79C538EE" w14:textId="77777777" w:rsidR="00E6638C" w:rsidRPr="004F41FE" w:rsidRDefault="00E6638C" w:rsidP="00E6638C">
      <w:pPr>
        <w:pStyle w:val="LOHeadRom"/>
      </w:pPr>
      <w:r w:rsidRPr="004F41FE">
        <w:t>I. Introduction</w:t>
      </w:r>
    </w:p>
    <w:p w14:paraId="1E260643" w14:textId="0C7677D0" w:rsidR="00E6638C" w:rsidRPr="009618E5" w:rsidRDefault="00E6638C" w:rsidP="0076717A">
      <w:pPr>
        <w:ind w:left="360" w:hanging="360"/>
        <w:rPr>
          <w:b/>
        </w:rPr>
      </w:pPr>
      <w:r w:rsidRPr="009618E5">
        <w:rPr>
          <w:b/>
        </w:rPr>
        <w:t>A.</w:t>
      </w:r>
      <w:r w:rsidRPr="009618E5">
        <w:rPr>
          <w:b/>
        </w:rPr>
        <w:tab/>
      </w:r>
      <w:r w:rsidR="00844C35" w:rsidRPr="009618E5">
        <w:rPr>
          <w:b/>
        </w:rPr>
        <w:t>As an EMT, you will often respond to call</w:t>
      </w:r>
      <w:r w:rsidR="00E13ECC" w:rsidRPr="009618E5">
        <w:rPr>
          <w:b/>
        </w:rPr>
        <w:t>s</w:t>
      </w:r>
      <w:r w:rsidR="00844C35" w:rsidRPr="009618E5">
        <w:rPr>
          <w:b/>
        </w:rPr>
        <w:t xml:space="preserve"> involving an allergic reaction.</w:t>
      </w:r>
    </w:p>
    <w:p w14:paraId="33CAFF4C" w14:textId="77777777" w:rsidR="00E6638C" w:rsidRPr="004F41FE" w:rsidRDefault="00E6638C" w:rsidP="00E6638C">
      <w:pPr>
        <w:pStyle w:val="Textnumbered"/>
      </w:pPr>
      <w:r w:rsidRPr="004F41FE">
        <w:t>1.</w:t>
      </w:r>
      <w:r w:rsidRPr="004F41FE">
        <w:tab/>
        <w:t>Allergy-related emergencies may involve:</w:t>
      </w:r>
    </w:p>
    <w:p w14:paraId="0DB0E0FA" w14:textId="77777777" w:rsidR="00E6638C" w:rsidRPr="00AF0EE8" w:rsidRDefault="00E6638C" w:rsidP="006C66B2">
      <w:pPr>
        <w:pStyle w:val="LO3a"/>
      </w:pPr>
      <w:r w:rsidRPr="006C66B2">
        <w:t>a.</w:t>
      </w:r>
      <w:r w:rsidRPr="006C66B2">
        <w:tab/>
        <w:t>Acute airway obstruction</w:t>
      </w:r>
    </w:p>
    <w:p w14:paraId="55B38C8B" w14:textId="77777777" w:rsidR="00E6638C" w:rsidRPr="00764E6A" w:rsidRDefault="00E6638C" w:rsidP="00AF0EE8">
      <w:pPr>
        <w:pStyle w:val="LO3a"/>
      </w:pPr>
      <w:r w:rsidRPr="005504F0">
        <w:t>b.</w:t>
      </w:r>
      <w:r w:rsidRPr="005504F0">
        <w:tab/>
        <w:t>Cardiovascular collapse</w:t>
      </w:r>
    </w:p>
    <w:p w14:paraId="64239366" w14:textId="77777777" w:rsidR="00E6638C" w:rsidRPr="004F41FE" w:rsidRDefault="00E6638C" w:rsidP="00E6638C">
      <w:pPr>
        <w:pStyle w:val="Textnumbered"/>
      </w:pPr>
      <w:r w:rsidRPr="004F41FE">
        <w:t>2.</w:t>
      </w:r>
      <w:r w:rsidRPr="004F41FE">
        <w:tab/>
        <w:t>You must be able to treat these life-threatening complications.</w:t>
      </w:r>
    </w:p>
    <w:p w14:paraId="43DAA744" w14:textId="0867CF12" w:rsidR="00E6638C" w:rsidRPr="004F41FE" w:rsidRDefault="00E6638C" w:rsidP="00E6638C">
      <w:pPr>
        <w:pStyle w:val="Textnumbered"/>
      </w:pPr>
      <w:r w:rsidRPr="004F41FE">
        <w:t>3.</w:t>
      </w:r>
      <w:r w:rsidRPr="004F41FE">
        <w:tab/>
        <w:t>You must be able to distinguish between the body’s usual response to an allergen and an allergic reaction.</w:t>
      </w:r>
    </w:p>
    <w:p w14:paraId="364FB52B" w14:textId="77777777" w:rsidR="00E6638C" w:rsidRPr="009618E5" w:rsidRDefault="00E6638C" w:rsidP="0076717A">
      <w:pPr>
        <w:ind w:left="360" w:hanging="360"/>
        <w:rPr>
          <w:b/>
        </w:rPr>
      </w:pPr>
      <w:r w:rsidRPr="009618E5">
        <w:rPr>
          <w:b/>
        </w:rPr>
        <w:t>B.</w:t>
      </w:r>
      <w:r w:rsidRPr="009618E5">
        <w:rPr>
          <w:b/>
        </w:rPr>
        <w:tab/>
        <w:t>This chapter describes immunology, which is the study of the body’s immune system, and the five categories of stimuli that may provoke an allergic reaction.</w:t>
      </w:r>
    </w:p>
    <w:p w14:paraId="2AE607D1" w14:textId="77777777" w:rsidR="00E6638C" w:rsidRPr="004F41FE" w:rsidRDefault="00E6638C" w:rsidP="00E6638C">
      <w:pPr>
        <w:pStyle w:val="LOHeadRom"/>
      </w:pPr>
      <w:r w:rsidRPr="004F41FE">
        <w:t>II. Anatomy and Physiology</w:t>
      </w:r>
    </w:p>
    <w:p w14:paraId="55C6A48E" w14:textId="77777777" w:rsidR="00E6638C" w:rsidRPr="009618E5" w:rsidRDefault="00E6638C" w:rsidP="004363B7">
      <w:pPr>
        <w:pStyle w:val="LO1A"/>
      </w:pPr>
      <w:r w:rsidRPr="009618E5">
        <w:t>A.</w:t>
      </w:r>
      <w:r w:rsidRPr="009618E5">
        <w:tab/>
        <w:t>The immune system protects the body from foreign substances and organisms.</w:t>
      </w:r>
    </w:p>
    <w:p w14:paraId="73F3CC27" w14:textId="49557441" w:rsidR="00E6638C" w:rsidRPr="009618E5" w:rsidRDefault="00E6638C" w:rsidP="004363B7">
      <w:pPr>
        <w:pStyle w:val="LO1A"/>
      </w:pPr>
      <w:r w:rsidRPr="009618E5">
        <w:t>B.</w:t>
      </w:r>
      <w:r w:rsidRPr="009618E5">
        <w:tab/>
        <w:t>When a foreign substance invades</w:t>
      </w:r>
      <w:r w:rsidR="002C5320" w:rsidRPr="009618E5">
        <w:t>,</w:t>
      </w:r>
      <w:r w:rsidRPr="009618E5">
        <w:t xml:space="preserve"> the body initiates a series of responses to </w:t>
      </w:r>
      <w:r w:rsidR="0065117E" w:rsidRPr="009618E5">
        <w:t xml:space="preserve">identify and </w:t>
      </w:r>
      <w:r w:rsidRPr="009618E5">
        <w:t>inactivate the invader.</w:t>
      </w:r>
    </w:p>
    <w:p w14:paraId="6AEBF20C" w14:textId="77777777" w:rsidR="00E6638C" w:rsidRPr="004F41FE" w:rsidRDefault="00E6638C" w:rsidP="00E6638C">
      <w:pPr>
        <w:pStyle w:val="LOHeadRom"/>
      </w:pPr>
      <w:r w:rsidRPr="004F41FE">
        <w:t>III. Pathophysiology</w:t>
      </w:r>
    </w:p>
    <w:p w14:paraId="78B19631" w14:textId="77777777" w:rsidR="00E6638C" w:rsidRPr="009618E5" w:rsidRDefault="00E6638C" w:rsidP="0076717A">
      <w:pPr>
        <w:ind w:left="360" w:hanging="360"/>
        <w:rPr>
          <w:b/>
        </w:rPr>
      </w:pPr>
      <w:r w:rsidRPr="009618E5">
        <w:rPr>
          <w:b/>
        </w:rPr>
        <w:t>A.</w:t>
      </w:r>
      <w:r w:rsidRPr="009618E5">
        <w:rPr>
          <w:b/>
        </w:rPr>
        <w:tab/>
        <w:t>An allergic reaction is an exaggerated immune response to any substance.</w:t>
      </w:r>
    </w:p>
    <w:p w14:paraId="4FDBBBED" w14:textId="77777777" w:rsidR="00E6638C" w:rsidRPr="004F41FE" w:rsidRDefault="00E6638C" w:rsidP="00E6638C">
      <w:pPr>
        <w:pStyle w:val="Textnumbered"/>
      </w:pPr>
      <w:r w:rsidRPr="004F41FE">
        <w:t>1.</w:t>
      </w:r>
      <w:r w:rsidRPr="004F41FE">
        <w:tab/>
        <w:t>It is not caused directly by an outside stimulus, such as a bite or sting.</w:t>
      </w:r>
    </w:p>
    <w:p w14:paraId="3D98ABAB" w14:textId="77777777" w:rsidR="0047008A" w:rsidRDefault="00E6638C" w:rsidP="009618E5">
      <w:pPr>
        <w:pStyle w:val="Textnumbered"/>
      </w:pPr>
      <w:r w:rsidRPr="004F41FE">
        <w:t>2.</w:t>
      </w:r>
      <w:r w:rsidRPr="004F41FE">
        <w:tab/>
      </w:r>
      <w:r w:rsidR="000220CB">
        <w:t>I</w:t>
      </w:r>
      <w:r w:rsidRPr="004F41FE">
        <w:t>t is caused by the body’s immune system, which releases chemicals to combat the stimulus.</w:t>
      </w:r>
    </w:p>
    <w:p w14:paraId="58D3D5C1" w14:textId="2E0A5258" w:rsidR="00764E6A" w:rsidRPr="004F41FE" w:rsidRDefault="00764E6A" w:rsidP="00402F1E">
      <w:pPr>
        <w:pStyle w:val="LO3a"/>
      </w:pPr>
      <w:r w:rsidRPr="00764E6A">
        <w:t>a.</w:t>
      </w:r>
      <w:r w:rsidR="0047008A">
        <w:tab/>
      </w:r>
      <w:r w:rsidRPr="00764E6A">
        <w:t>These chemicals include histamines and leukotrienes, both of which contribute to an allergic reaction</w:t>
      </w:r>
      <w:r w:rsidR="00C04959">
        <w:t>.</w:t>
      </w:r>
    </w:p>
    <w:p w14:paraId="55FD7E55" w14:textId="26641FA3" w:rsidR="00F66A44" w:rsidRPr="004F41FE" w:rsidRDefault="00877AB5" w:rsidP="0076717A">
      <w:pPr>
        <w:pStyle w:val="Textnumbered"/>
      </w:pPr>
      <w:r w:rsidRPr="004F41FE">
        <w:t>3</w:t>
      </w:r>
      <w:r w:rsidR="00F66A44" w:rsidRPr="004F41FE">
        <w:t>.</w:t>
      </w:r>
      <w:r w:rsidR="0047008A">
        <w:tab/>
      </w:r>
      <w:r w:rsidR="00050F3B" w:rsidRPr="004F41FE">
        <w:t>S</w:t>
      </w:r>
      <w:r w:rsidR="00F66A44" w:rsidRPr="004F41FE">
        <w:t xml:space="preserve">ome patients may </w:t>
      </w:r>
      <w:r w:rsidR="00050F3B" w:rsidRPr="004F41FE">
        <w:t>not know</w:t>
      </w:r>
      <w:r w:rsidR="00F66A44" w:rsidRPr="004F41FE">
        <w:t xml:space="preserve"> what is causing their allergic reaction,</w:t>
      </w:r>
      <w:r w:rsidR="00050F3B" w:rsidRPr="004F41FE">
        <w:t xml:space="preserve"> so</w:t>
      </w:r>
      <w:r w:rsidR="00F66A44" w:rsidRPr="004F41FE">
        <w:t xml:space="preserve"> you must be able to recognize the signs and symptoms and maintain a high index of suspicion.</w:t>
      </w:r>
    </w:p>
    <w:p w14:paraId="66A0BD26" w14:textId="2E2D8915" w:rsidR="00ED70E4" w:rsidRDefault="00877AB5" w:rsidP="0076717A">
      <w:pPr>
        <w:pStyle w:val="Textnumbered"/>
      </w:pPr>
      <w:r w:rsidRPr="004F41FE">
        <w:t>4</w:t>
      </w:r>
      <w:r w:rsidR="006E4660" w:rsidRPr="004F41FE">
        <w:t>.</w:t>
      </w:r>
      <w:r w:rsidR="0047008A">
        <w:tab/>
      </w:r>
      <w:r w:rsidR="00E6638C" w:rsidRPr="004F41FE">
        <w:t>An allergic reaction may be:</w:t>
      </w:r>
    </w:p>
    <w:p w14:paraId="75D6BD60" w14:textId="77777777" w:rsidR="00ED70E4" w:rsidRDefault="006E4660" w:rsidP="006C66B2">
      <w:pPr>
        <w:pStyle w:val="LO3a"/>
      </w:pPr>
      <w:r w:rsidRPr="006C66B2">
        <w:t>a</w:t>
      </w:r>
      <w:r w:rsidR="00E6638C" w:rsidRPr="00AF0EE8">
        <w:t>.</w:t>
      </w:r>
      <w:r w:rsidR="00E6638C" w:rsidRPr="00AF0EE8">
        <w:tab/>
        <w:t xml:space="preserve">Mild and local, </w:t>
      </w:r>
      <w:r w:rsidR="00DE7AA1" w:rsidRPr="005504F0">
        <w:t>characterized by itching, redness</w:t>
      </w:r>
      <w:r w:rsidR="00E6638C" w:rsidRPr="00764E6A">
        <w:t>, and tenderness</w:t>
      </w:r>
    </w:p>
    <w:p w14:paraId="3A76933E" w14:textId="3F853F35" w:rsidR="00E6638C" w:rsidRPr="00095D4A" w:rsidRDefault="006E4660" w:rsidP="00AF0EE8">
      <w:pPr>
        <w:pStyle w:val="LO3a"/>
      </w:pPr>
      <w:r w:rsidRPr="00882CA5">
        <w:t>b.</w:t>
      </w:r>
      <w:r w:rsidR="00E6638C" w:rsidRPr="00095D4A">
        <w:tab/>
        <w:t>Severe and systemic</w:t>
      </w:r>
      <w:r w:rsidR="004F41FE" w:rsidRPr="00095D4A">
        <w:t>—</w:t>
      </w:r>
      <w:r w:rsidR="00DE7AA1" w:rsidRPr="00095D4A">
        <w:t>a condition known as anaphylaxis</w:t>
      </w:r>
    </w:p>
    <w:p w14:paraId="71FB87C3" w14:textId="77777777" w:rsidR="00E6638C" w:rsidRPr="009618E5" w:rsidRDefault="00E6638C" w:rsidP="0076717A">
      <w:pPr>
        <w:ind w:left="360" w:hanging="360"/>
        <w:rPr>
          <w:b/>
        </w:rPr>
      </w:pPr>
      <w:r w:rsidRPr="009618E5">
        <w:rPr>
          <w:b/>
        </w:rPr>
        <w:t>B.</w:t>
      </w:r>
      <w:r w:rsidRPr="009618E5">
        <w:rPr>
          <w:b/>
        </w:rPr>
        <w:tab/>
        <w:t>Anaphylaxis is an extreme, life-threatening allergic reaction.</w:t>
      </w:r>
    </w:p>
    <w:p w14:paraId="599446AA" w14:textId="77777777" w:rsidR="00E6638C" w:rsidRPr="004F41FE" w:rsidRDefault="00E6638C" w:rsidP="00E6638C">
      <w:pPr>
        <w:pStyle w:val="Textnumbered"/>
      </w:pPr>
      <w:r w:rsidRPr="004F41FE">
        <w:t>1.</w:t>
      </w:r>
      <w:r w:rsidRPr="004F41FE">
        <w:tab/>
        <w:t>Involves multiple organ systems</w:t>
      </w:r>
    </w:p>
    <w:p w14:paraId="3055526D" w14:textId="1A648FC2" w:rsidR="00435298" w:rsidRPr="004F41FE" w:rsidRDefault="00E6638C" w:rsidP="00E6638C">
      <w:pPr>
        <w:pStyle w:val="Textnumbered"/>
      </w:pPr>
      <w:r w:rsidRPr="004F41FE">
        <w:t>2.</w:t>
      </w:r>
      <w:r w:rsidRPr="004F41FE">
        <w:tab/>
        <w:t xml:space="preserve">In severe cases, can rapidly result in </w:t>
      </w:r>
      <w:r w:rsidR="00DE7AA1" w:rsidRPr="004F41FE">
        <w:t xml:space="preserve">shock and </w:t>
      </w:r>
      <w:r w:rsidRPr="004F41FE">
        <w:t>death</w:t>
      </w:r>
    </w:p>
    <w:p w14:paraId="15EF5791" w14:textId="77777777" w:rsidR="00ED70E4" w:rsidRDefault="00E6638C" w:rsidP="00E6638C">
      <w:pPr>
        <w:pStyle w:val="Textnumbered"/>
      </w:pPr>
      <w:r w:rsidRPr="004F41FE">
        <w:t>3.</w:t>
      </w:r>
      <w:r w:rsidRPr="004F41FE">
        <w:tab/>
      </w:r>
      <w:r w:rsidR="00E85A8A" w:rsidRPr="004F41FE">
        <w:t>Three</w:t>
      </w:r>
      <w:r w:rsidRPr="004F41FE">
        <w:t xml:space="preserve"> common signs</w:t>
      </w:r>
      <w:r w:rsidR="00E85A8A" w:rsidRPr="004F41FE">
        <w:t>:</w:t>
      </w:r>
    </w:p>
    <w:p w14:paraId="67365AFF" w14:textId="63E24177" w:rsidR="00E85A8A" w:rsidRPr="005504F0" w:rsidRDefault="00E85A8A" w:rsidP="006C66B2">
      <w:pPr>
        <w:pStyle w:val="LO3a"/>
      </w:pPr>
      <w:r w:rsidRPr="006C66B2">
        <w:t>a.</w:t>
      </w:r>
      <w:r w:rsidR="0047008A">
        <w:tab/>
      </w:r>
      <w:r w:rsidRPr="006C66B2">
        <w:t>Urticaria (hives</w:t>
      </w:r>
      <w:r w:rsidRPr="00AF0EE8">
        <w:t>)</w:t>
      </w:r>
    </w:p>
    <w:p w14:paraId="64F06889" w14:textId="7D0CCF74" w:rsidR="00E85A8A" w:rsidRPr="00B045B0" w:rsidRDefault="00E85A8A" w:rsidP="00AF0EE8">
      <w:pPr>
        <w:pStyle w:val="LO3a"/>
      </w:pPr>
      <w:r w:rsidRPr="00882CA5">
        <w:lastRenderedPageBreak/>
        <w:t>b.</w:t>
      </w:r>
      <w:r w:rsidR="0047008A">
        <w:tab/>
      </w:r>
      <w:r w:rsidRPr="00882CA5">
        <w:t>Angio</w:t>
      </w:r>
      <w:r w:rsidR="00593B3F" w:rsidRPr="00B045B0">
        <w:t>e</w:t>
      </w:r>
      <w:r w:rsidRPr="00B045B0">
        <w:t>dema</w:t>
      </w:r>
    </w:p>
    <w:p w14:paraId="7D57DB59" w14:textId="09A5C458" w:rsidR="00B045B0" w:rsidRDefault="00E85A8A" w:rsidP="00490EE6">
      <w:pPr>
        <w:pStyle w:val="LO3a"/>
      </w:pPr>
      <w:r w:rsidRPr="00B045B0">
        <w:t>c.</w:t>
      </w:r>
      <w:r w:rsidR="0047008A">
        <w:tab/>
      </w:r>
      <w:r w:rsidRPr="00B045B0">
        <w:t>Wheezing</w:t>
      </w:r>
    </w:p>
    <w:p w14:paraId="0723A171" w14:textId="3154ABD2" w:rsidR="00B045B0" w:rsidRDefault="00B045B0" w:rsidP="00E6638C">
      <w:pPr>
        <w:pStyle w:val="Textnumbered"/>
      </w:pPr>
      <w:r>
        <w:t>4.</w:t>
      </w:r>
      <w:r w:rsidR="0047008A">
        <w:tab/>
      </w:r>
      <w:r>
        <w:t xml:space="preserve">Stridor </w:t>
      </w:r>
      <w:r w:rsidR="008D19FA">
        <w:t>may be heard on inspiration if there is upper airway narrowing.</w:t>
      </w:r>
    </w:p>
    <w:p w14:paraId="7EED7300" w14:textId="54B57382" w:rsidR="00E6638C" w:rsidRPr="004F41FE" w:rsidRDefault="008D19FA" w:rsidP="00E6638C">
      <w:pPr>
        <w:pStyle w:val="Textnumbered"/>
      </w:pPr>
      <w:r>
        <w:t>5</w:t>
      </w:r>
      <w:r w:rsidR="00E6638C" w:rsidRPr="004F41FE">
        <w:t>.</w:t>
      </w:r>
      <w:r w:rsidR="00E6638C" w:rsidRPr="004F41FE">
        <w:tab/>
      </w:r>
      <w:r w:rsidR="004F41FE">
        <w:t>H</w:t>
      </w:r>
      <w:r w:rsidR="00E6638C" w:rsidRPr="004F41FE">
        <w:t xml:space="preserve">ypotension </w:t>
      </w:r>
      <w:r w:rsidR="00C27107" w:rsidRPr="004F41FE">
        <w:t>due to vasodilation</w:t>
      </w:r>
      <w:r w:rsidR="004F41FE">
        <w:t xml:space="preserve"> may occur</w:t>
      </w:r>
      <w:r w:rsidR="00C27107" w:rsidRPr="004F41FE">
        <w:t>, as well as</w:t>
      </w:r>
      <w:r w:rsidR="00E6638C" w:rsidRPr="004F41FE">
        <w:t xml:space="preserve"> increased capillary permeability.</w:t>
      </w:r>
    </w:p>
    <w:p w14:paraId="7661BA63" w14:textId="24070B73" w:rsidR="00C27107" w:rsidRPr="004F41FE" w:rsidRDefault="008D19FA" w:rsidP="00E6638C">
      <w:pPr>
        <w:pStyle w:val="Textnumbered"/>
      </w:pPr>
      <w:r>
        <w:t>6</w:t>
      </w:r>
      <w:r w:rsidR="00C27107" w:rsidRPr="004F41FE">
        <w:t>.</w:t>
      </w:r>
      <w:r w:rsidR="0047008A">
        <w:tab/>
      </w:r>
      <w:r w:rsidR="00B57845" w:rsidRPr="004F41FE">
        <w:t>Patients may experience nausea, vomiting, and abdominal cram</w:t>
      </w:r>
      <w:r w:rsidR="006D032D" w:rsidRPr="004F41FE">
        <w:t>p</w:t>
      </w:r>
      <w:r w:rsidR="00B57845" w:rsidRPr="004F41FE">
        <w:t>s.</w:t>
      </w:r>
    </w:p>
    <w:p w14:paraId="1E385DAE" w14:textId="77777777" w:rsidR="00BB1DA1" w:rsidRPr="004F41FE" w:rsidRDefault="00BB1DA1" w:rsidP="0076717A">
      <w:pPr>
        <w:pStyle w:val="LOHeadRom"/>
      </w:pPr>
      <w:r w:rsidRPr="004F41FE">
        <w:t>IV</w:t>
      </w:r>
      <w:r w:rsidR="00877AB5" w:rsidRPr="004F41FE">
        <w:t>.</w:t>
      </w:r>
      <w:r w:rsidRPr="004F41FE">
        <w:t xml:space="preserve"> Common Allergens</w:t>
      </w:r>
    </w:p>
    <w:p w14:paraId="736E9D78" w14:textId="21C48D36" w:rsidR="00E6638C" w:rsidRPr="009618E5" w:rsidRDefault="00383D23" w:rsidP="0076717A">
      <w:pPr>
        <w:ind w:left="360" w:hanging="360"/>
        <w:rPr>
          <w:b/>
        </w:rPr>
      </w:pPr>
      <w:r w:rsidRPr="009618E5">
        <w:rPr>
          <w:b/>
        </w:rPr>
        <w:t>A</w:t>
      </w:r>
      <w:r w:rsidR="00E6638C" w:rsidRPr="009618E5">
        <w:rPr>
          <w:b/>
        </w:rPr>
        <w:t>.</w:t>
      </w:r>
      <w:r w:rsidR="00E6638C" w:rsidRPr="009618E5">
        <w:rPr>
          <w:b/>
        </w:rPr>
        <w:tab/>
        <w:t>The most common allergens fall into five general categories</w:t>
      </w:r>
      <w:r w:rsidR="004F41FE" w:rsidRPr="009618E5">
        <w:rPr>
          <w:b/>
        </w:rPr>
        <w:t>:</w:t>
      </w:r>
    </w:p>
    <w:p w14:paraId="759C0CCF" w14:textId="18536292" w:rsidR="00F36F88" w:rsidRPr="004F41FE" w:rsidRDefault="00F36F88" w:rsidP="0076717A">
      <w:pPr>
        <w:ind w:left="360"/>
      </w:pPr>
      <w:r w:rsidRPr="004F41FE">
        <w:t>1.</w:t>
      </w:r>
      <w:r w:rsidR="0047008A">
        <w:tab/>
      </w:r>
      <w:r w:rsidRPr="004F41FE">
        <w:t>Food</w:t>
      </w:r>
    </w:p>
    <w:p w14:paraId="685C8B59" w14:textId="63B03F20" w:rsidR="00ED70E4" w:rsidRDefault="00F36F88" w:rsidP="006C66B2">
      <w:pPr>
        <w:pStyle w:val="LO3a"/>
      </w:pPr>
      <w:r w:rsidRPr="006C66B2">
        <w:t>a.</w:t>
      </w:r>
      <w:r w:rsidR="0047008A">
        <w:tab/>
      </w:r>
      <w:r w:rsidR="00894452" w:rsidRPr="00AF0EE8">
        <w:t>Certain foods (eg, shellfish, peanuts)</w:t>
      </w:r>
      <w:r w:rsidRPr="005504F0">
        <w:t xml:space="preserve"> may be the most common trigger of anaphylaxis.</w:t>
      </w:r>
    </w:p>
    <w:p w14:paraId="3C5DC4F3" w14:textId="77F7C036" w:rsidR="0047008A" w:rsidRDefault="00F36F88" w:rsidP="00AF0EE8">
      <w:pPr>
        <w:pStyle w:val="LO3a"/>
      </w:pPr>
      <w:r w:rsidRPr="001C0178">
        <w:t>b.</w:t>
      </w:r>
      <w:r w:rsidR="0047008A">
        <w:tab/>
      </w:r>
      <w:r w:rsidR="00877AB5" w:rsidRPr="001C0178">
        <w:t>Symptoms</w:t>
      </w:r>
      <w:r w:rsidR="00A86FD5" w:rsidRPr="001C0178">
        <w:t>:</w:t>
      </w:r>
    </w:p>
    <w:p w14:paraId="265F3436" w14:textId="6EBBD711" w:rsidR="0047008A" w:rsidRDefault="00A86FD5" w:rsidP="007D521C">
      <w:pPr>
        <w:pStyle w:val="LO4i"/>
      </w:pPr>
      <w:r w:rsidRPr="00C66FBA">
        <w:t>i.</w:t>
      </w:r>
      <w:r w:rsidR="0047008A">
        <w:tab/>
      </w:r>
      <w:r w:rsidRPr="00C66FBA">
        <w:t>M</w:t>
      </w:r>
      <w:r w:rsidR="00877AB5" w:rsidRPr="00C66FBA">
        <w:t>ay</w:t>
      </w:r>
      <w:r w:rsidR="00F36F88" w:rsidRPr="00C66FBA">
        <w:t xml:space="preserve"> take mor</w:t>
      </w:r>
      <w:r w:rsidRPr="00C66FBA">
        <w:t>e than 30 minutes to appear</w:t>
      </w:r>
    </w:p>
    <w:p w14:paraId="41A9D1F0" w14:textId="4447A270" w:rsidR="0047008A" w:rsidRDefault="00A86FD5" w:rsidP="007D521C">
      <w:pPr>
        <w:pStyle w:val="LO4i"/>
      </w:pPr>
      <w:r w:rsidRPr="00C66FBA">
        <w:t>ii.</w:t>
      </w:r>
      <w:r w:rsidR="0047008A">
        <w:tab/>
      </w:r>
      <w:r w:rsidRPr="00C66FBA">
        <w:t>M</w:t>
      </w:r>
      <w:r w:rsidR="00F36F88" w:rsidRPr="00C66FBA">
        <w:t>ay not include the presence of</w:t>
      </w:r>
      <w:r w:rsidRPr="00C66FBA">
        <w:t xml:space="preserve"> skin signs (eg, hives)</w:t>
      </w:r>
    </w:p>
    <w:p w14:paraId="16D6AB34" w14:textId="36A6C5C7" w:rsidR="0047008A" w:rsidRDefault="00BE0A43" w:rsidP="007D521C">
      <w:pPr>
        <w:pStyle w:val="LO4i"/>
      </w:pPr>
      <w:r>
        <w:t>iii.</w:t>
      </w:r>
      <w:r w:rsidR="0047008A">
        <w:tab/>
      </w:r>
      <w:r>
        <w:t xml:space="preserve">Abdominal cramping, vomiting, and </w:t>
      </w:r>
      <w:r w:rsidR="006A7D0D">
        <w:t>diarrhea are common.</w:t>
      </w:r>
    </w:p>
    <w:p w14:paraId="5BF5677F" w14:textId="518D7DC2" w:rsidR="00F36F88" w:rsidRPr="00C66FBA" w:rsidRDefault="00BE0A43" w:rsidP="007D521C">
      <w:pPr>
        <w:pStyle w:val="LO4i"/>
      </w:pPr>
      <w:r w:rsidRPr="005504F0">
        <w:t>i</w:t>
      </w:r>
      <w:r>
        <w:t>v</w:t>
      </w:r>
      <w:r w:rsidR="00A86FD5" w:rsidRPr="006C66B2">
        <w:t>.</w:t>
      </w:r>
      <w:r w:rsidR="0047008A">
        <w:tab/>
      </w:r>
      <w:r w:rsidR="00F36F88" w:rsidRPr="00AF0EE8">
        <w:t>The react</w:t>
      </w:r>
      <w:r w:rsidR="00F36F88" w:rsidRPr="005504F0">
        <w:t>ion can be severe and involve the respiratory and/or cardiovascular systems.</w:t>
      </w:r>
    </w:p>
    <w:p w14:paraId="6BA67BD3" w14:textId="038C9549" w:rsidR="001855C2" w:rsidRPr="004F41FE" w:rsidRDefault="001855C2" w:rsidP="001855C2">
      <w:pPr>
        <w:pStyle w:val="Textnumbered"/>
      </w:pPr>
      <w:r w:rsidRPr="004F41FE">
        <w:t>2.</w:t>
      </w:r>
      <w:r w:rsidRPr="004F41FE">
        <w:tab/>
        <w:t>Medication</w:t>
      </w:r>
    </w:p>
    <w:p w14:paraId="55C83A02" w14:textId="722EFC6F" w:rsidR="0047008A" w:rsidRDefault="001855C2" w:rsidP="006C66B2">
      <w:pPr>
        <w:pStyle w:val="LO3a"/>
      </w:pPr>
      <w:r w:rsidRPr="006C66B2">
        <w:t>a.</w:t>
      </w:r>
      <w:r w:rsidR="0047008A">
        <w:tab/>
      </w:r>
      <w:r w:rsidRPr="006C66B2">
        <w:t>The second most common source of anap</w:t>
      </w:r>
      <w:r w:rsidR="00C51CBE" w:rsidRPr="00AF0EE8">
        <w:t>hylactic reactions</w:t>
      </w:r>
    </w:p>
    <w:p w14:paraId="297EAE09" w14:textId="5ECF0AA7" w:rsidR="0047008A" w:rsidRDefault="00727361" w:rsidP="0047008A">
      <w:pPr>
        <w:pStyle w:val="LO4i"/>
      </w:pPr>
      <w:r>
        <w:t>i.</w:t>
      </w:r>
      <w:r w:rsidR="0047008A">
        <w:tab/>
      </w:r>
      <w:r>
        <w:t>Antibiotics</w:t>
      </w:r>
    </w:p>
    <w:p w14:paraId="3A828A10" w14:textId="266AC0FD" w:rsidR="00727361" w:rsidRPr="006C66B2" w:rsidRDefault="00727361" w:rsidP="0047008A">
      <w:pPr>
        <w:pStyle w:val="LO4i"/>
      </w:pPr>
      <w:r>
        <w:t>ii.</w:t>
      </w:r>
      <w:r w:rsidR="0047008A">
        <w:tab/>
      </w:r>
      <w:r>
        <w:t>Nonsteroidal anti-inflammatory agents</w:t>
      </w:r>
    </w:p>
    <w:p w14:paraId="4BBD645C" w14:textId="3A365546" w:rsidR="001855C2" w:rsidRPr="00882CA5" w:rsidRDefault="00C51CBE" w:rsidP="00764E6A">
      <w:pPr>
        <w:pStyle w:val="LO3a"/>
      </w:pPr>
      <w:r w:rsidRPr="00AF0EE8">
        <w:t>b</w:t>
      </w:r>
      <w:r w:rsidR="001855C2" w:rsidRPr="005504F0">
        <w:t>.</w:t>
      </w:r>
      <w:r w:rsidR="001855C2" w:rsidRPr="005504F0">
        <w:tab/>
      </w:r>
      <w:r w:rsidRPr="00764E6A">
        <w:t>If the medication is injected, the reaction may be</w:t>
      </w:r>
      <w:r w:rsidR="001855C2" w:rsidRPr="00764E6A">
        <w:t xml:space="preserve"> immediate (within 30 minutes) and severe.</w:t>
      </w:r>
    </w:p>
    <w:p w14:paraId="3BBFED25" w14:textId="718EC8F2" w:rsidR="001855C2" w:rsidRPr="006A7D0D" w:rsidRDefault="00C51CBE" w:rsidP="00882CA5">
      <w:pPr>
        <w:pStyle w:val="LO3a"/>
      </w:pPr>
      <w:r w:rsidRPr="00882CA5">
        <w:t>c</w:t>
      </w:r>
      <w:r w:rsidR="001855C2" w:rsidRPr="006A7D0D">
        <w:t>.</w:t>
      </w:r>
      <w:r w:rsidR="001855C2" w:rsidRPr="006A7D0D">
        <w:tab/>
      </w:r>
      <w:r w:rsidRPr="006A7D0D">
        <w:t>Reactions to oral medications</w:t>
      </w:r>
      <w:r w:rsidR="001855C2" w:rsidRPr="006A7D0D">
        <w:t xml:space="preserve"> may take </w:t>
      </w:r>
      <w:r w:rsidRPr="006A7D0D">
        <w:t xml:space="preserve">more than 30 minutes to appear, </w:t>
      </w:r>
      <w:r w:rsidR="001855C2" w:rsidRPr="006A7D0D">
        <w:t xml:space="preserve">but </w:t>
      </w:r>
      <w:r w:rsidRPr="006A7D0D">
        <w:t>can also be very</w:t>
      </w:r>
      <w:r w:rsidR="001855C2" w:rsidRPr="006A7D0D">
        <w:t xml:space="preserve"> severe.</w:t>
      </w:r>
    </w:p>
    <w:p w14:paraId="1BF5503E" w14:textId="77777777" w:rsidR="00C51CBE" w:rsidRPr="004F41FE" w:rsidRDefault="00C51CBE">
      <w:pPr>
        <w:pStyle w:val="Textnumbered"/>
      </w:pPr>
      <w:r w:rsidRPr="004F41FE">
        <w:t>3.</w:t>
      </w:r>
      <w:r w:rsidRPr="004F41FE">
        <w:tab/>
        <w:t>Plants</w:t>
      </w:r>
    </w:p>
    <w:p w14:paraId="2D141C89" w14:textId="7F516FB4" w:rsidR="00C51CBE" w:rsidRPr="00AF0EE8" w:rsidRDefault="00C51CBE" w:rsidP="006C66B2">
      <w:pPr>
        <w:pStyle w:val="LO3a"/>
      </w:pPr>
      <w:r w:rsidRPr="006C66B2">
        <w:t>a.</w:t>
      </w:r>
      <w:r w:rsidRPr="006C66B2">
        <w:tab/>
        <w:t>Dusts, pollens, and other plant materials can cause a rapid and severe allergic reaction.</w:t>
      </w:r>
    </w:p>
    <w:p w14:paraId="77978E94" w14:textId="663DF346" w:rsidR="0084390A" w:rsidRPr="00C66FBA" w:rsidRDefault="0084390A" w:rsidP="00AF0EE8">
      <w:pPr>
        <w:pStyle w:val="LO3a"/>
      </w:pPr>
      <w:r w:rsidRPr="005504F0">
        <w:t>b.</w:t>
      </w:r>
      <w:r w:rsidRPr="005504F0">
        <w:tab/>
      </w:r>
      <w:r w:rsidR="00657AA4" w:rsidRPr="00764E6A">
        <w:t>C</w:t>
      </w:r>
      <w:r w:rsidRPr="00764E6A">
        <w:t>omm</w:t>
      </w:r>
      <w:r w:rsidRPr="00574F72">
        <w:t>on plant allergens include ragweed, ryegrass, maple, and oak.</w:t>
      </w:r>
    </w:p>
    <w:p w14:paraId="0C45C9AA" w14:textId="77777777" w:rsidR="00C51CBE" w:rsidRPr="004F41FE" w:rsidRDefault="00C51CBE" w:rsidP="00C51CBE">
      <w:pPr>
        <w:pStyle w:val="Textnumbered"/>
      </w:pPr>
      <w:r w:rsidRPr="004F41FE">
        <w:t>4.</w:t>
      </w:r>
      <w:r w:rsidRPr="004F41FE">
        <w:tab/>
        <w:t>Chemicals</w:t>
      </w:r>
    </w:p>
    <w:p w14:paraId="6C564902" w14:textId="684112D1" w:rsidR="00C51CBE" w:rsidRPr="00AF0EE8" w:rsidRDefault="00C51CBE" w:rsidP="006C66B2">
      <w:pPr>
        <w:pStyle w:val="LO3a"/>
      </w:pPr>
      <w:r w:rsidRPr="004F41FE">
        <w:t>a</w:t>
      </w:r>
      <w:r w:rsidRPr="006C66B2">
        <w:t>.</w:t>
      </w:r>
      <w:r w:rsidR="0047008A">
        <w:tab/>
      </w:r>
      <w:r w:rsidRPr="006C66B2">
        <w:t>Certain chemicals, makeup, soap, hair dye, latex, and various other substances can cause severe allergic reactions.</w:t>
      </w:r>
    </w:p>
    <w:p w14:paraId="590A3C84" w14:textId="77777777" w:rsidR="0047008A" w:rsidRDefault="007E78E3" w:rsidP="00AF0EE8">
      <w:pPr>
        <w:pStyle w:val="LO3a"/>
      </w:pPr>
      <w:r w:rsidRPr="005504F0">
        <w:t>b</w:t>
      </w:r>
      <w:r w:rsidR="00C51CBE" w:rsidRPr="00764E6A">
        <w:t>.</w:t>
      </w:r>
      <w:r w:rsidR="00C51CBE" w:rsidRPr="00764E6A">
        <w:tab/>
      </w:r>
      <w:r w:rsidR="00A27734" w:rsidRPr="00764E6A">
        <w:t>Latex is of particular concern to health care providers</w:t>
      </w:r>
      <w:r w:rsidR="004F41FE" w:rsidRPr="00574F72">
        <w:t>.</w:t>
      </w:r>
    </w:p>
    <w:p w14:paraId="73FEEB4A" w14:textId="5EBF0051" w:rsidR="004F41FE" w:rsidRPr="00490EE6" w:rsidRDefault="00A27734" w:rsidP="00C04959">
      <w:pPr>
        <w:pStyle w:val="LO4i"/>
      </w:pPr>
      <w:r w:rsidRPr="00D91745">
        <w:t>i.</w:t>
      </w:r>
      <w:r w:rsidR="0047008A">
        <w:tab/>
      </w:r>
      <w:r w:rsidRPr="00490EE6">
        <w:t>Use latex alternatives such as nitrile gloves.</w:t>
      </w:r>
    </w:p>
    <w:p w14:paraId="56DC9A97" w14:textId="15956381" w:rsidR="00E6638C" w:rsidRPr="004F41FE" w:rsidRDefault="00A27734" w:rsidP="00E6638C">
      <w:pPr>
        <w:pStyle w:val="Textnumbered"/>
      </w:pPr>
      <w:r w:rsidRPr="004F41FE">
        <w:t>5</w:t>
      </w:r>
      <w:r w:rsidR="00E6638C" w:rsidRPr="004F41FE">
        <w:t>.</w:t>
      </w:r>
      <w:r w:rsidR="00E6638C" w:rsidRPr="004F41FE">
        <w:tab/>
        <w:t>Insect bites and stings</w:t>
      </w:r>
    </w:p>
    <w:p w14:paraId="68236DAB" w14:textId="69DF475B" w:rsidR="00E6638C" w:rsidRPr="00574F72" w:rsidRDefault="00E6638C" w:rsidP="006C66B2">
      <w:pPr>
        <w:pStyle w:val="LO3a"/>
      </w:pPr>
      <w:r w:rsidRPr="006C66B2">
        <w:t>a.</w:t>
      </w:r>
      <w:r w:rsidRPr="006C66B2">
        <w:tab/>
      </w:r>
      <w:r w:rsidR="00FA16B0" w:rsidRPr="00AF0EE8">
        <w:t>Envenomation</w:t>
      </w:r>
      <w:r w:rsidR="00E3290B" w:rsidRPr="005504F0">
        <w:t>:</w:t>
      </w:r>
      <w:r w:rsidR="00BD0FC7" w:rsidRPr="00764E6A">
        <w:t xml:space="preserve"> the</w:t>
      </w:r>
      <w:r w:rsidR="00FA16B0" w:rsidRPr="00764E6A">
        <w:t xml:space="preserve"> process of an insect injecting its venom</w:t>
      </w:r>
    </w:p>
    <w:p w14:paraId="32332FA9" w14:textId="35C15D07" w:rsidR="00E6638C" w:rsidRPr="007672EE" w:rsidRDefault="00E6638C" w:rsidP="00AF0EE8">
      <w:pPr>
        <w:pStyle w:val="LO3a"/>
      </w:pPr>
      <w:r w:rsidRPr="00882CA5">
        <w:t>b.</w:t>
      </w:r>
      <w:r w:rsidRPr="00882CA5">
        <w:tab/>
        <w:t>The reaction can be local</w:t>
      </w:r>
      <w:r w:rsidR="00735E2A" w:rsidRPr="007672EE">
        <w:t>ized</w:t>
      </w:r>
      <w:r w:rsidR="00561BFE" w:rsidRPr="007672EE">
        <w:t xml:space="preserve"> </w:t>
      </w:r>
      <w:r w:rsidRPr="007672EE">
        <w:t xml:space="preserve">or may be </w:t>
      </w:r>
      <w:r w:rsidR="0076144B" w:rsidRPr="007672EE">
        <w:t xml:space="preserve">severe and </w:t>
      </w:r>
      <w:r w:rsidRPr="007672EE">
        <w:t>systemic</w:t>
      </w:r>
      <w:r w:rsidR="00561BFE" w:rsidRPr="007672EE">
        <w:t>.</w:t>
      </w:r>
    </w:p>
    <w:p w14:paraId="7D09F9DB" w14:textId="1195B586" w:rsidR="00E6638C" w:rsidRPr="009618E5" w:rsidRDefault="00383D23" w:rsidP="0076717A">
      <w:pPr>
        <w:ind w:left="360" w:hanging="360"/>
        <w:rPr>
          <w:b/>
        </w:rPr>
      </w:pPr>
      <w:r w:rsidRPr="009618E5">
        <w:rPr>
          <w:b/>
        </w:rPr>
        <w:t>B</w:t>
      </w:r>
      <w:r w:rsidR="00E6638C" w:rsidRPr="009618E5">
        <w:rPr>
          <w:b/>
        </w:rPr>
        <w:t>.</w:t>
      </w:r>
      <w:r w:rsidR="0047008A">
        <w:rPr>
          <w:b/>
        </w:rPr>
        <w:tab/>
      </w:r>
      <w:r w:rsidR="00E6638C" w:rsidRPr="009618E5">
        <w:rPr>
          <w:b/>
        </w:rPr>
        <w:t xml:space="preserve">Insect </w:t>
      </w:r>
      <w:r w:rsidR="00E3290B" w:rsidRPr="009618E5">
        <w:rPr>
          <w:b/>
        </w:rPr>
        <w:t>s</w:t>
      </w:r>
      <w:r w:rsidR="00E6638C" w:rsidRPr="009618E5">
        <w:rPr>
          <w:b/>
        </w:rPr>
        <w:t>tings</w:t>
      </w:r>
    </w:p>
    <w:p w14:paraId="02C343EB" w14:textId="32E34032" w:rsidR="00F95DA1" w:rsidRPr="004F41FE" w:rsidRDefault="008817B8" w:rsidP="0076717A">
      <w:pPr>
        <w:pStyle w:val="Textnumbered"/>
      </w:pPr>
      <w:r w:rsidRPr="004F41FE">
        <w:lastRenderedPageBreak/>
        <w:t>1</w:t>
      </w:r>
      <w:r w:rsidR="00F95DA1" w:rsidRPr="004F41FE">
        <w:t>.</w:t>
      </w:r>
      <w:r w:rsidR="0047008A">
        <w:tab/>
      </w:r>
      <w:r w:rsidR="00F95DA1" w:rsidRPr="004F41FE">
        <w:t xml:space="preserve">Approximately </w:t>
      </w:r>
      <w:r w:rsidR="009E4641">
        <w:t>2 million Americans</w:t>
      </w:r>
      <w:r w:rsidR="00F95DA1" w:rsidRPr="004F41FE">
        <w:t xml:space="preserve"> ar</w:t>
      </w:r>
      <w:r w:rsidR="001437E1" w:rsidRPr="004F41FE">
        <w:t>e allergic to the venom of bees, wasps, and hornets</w:t>
      </w:r>
      <w:r w:rsidR="00F95DA1" w:rsidRPr="004F41FE">
        <w:t>,</w:t>
      </w:r>
      <w:r w:rsidR="00E3290B">
        <w:t xml:space="preserve"> and insect stings</w:t>
      </w:r>
      <w:r w:rsidR="00F95DA1" w:rsidRPr="004F41FE">
        <w:t xml:space="preserve"> account for at least </w:t>
      </w:r>
      <w:r w:rsidR="009E4641">
        <w:t>62</w:t>
      </w:r>
      <w:r w:rsidR="009E4641" w:rsidRPr="004F41FE">
        <w:t xml:space="preserve"> </w:t>
      </w:r>
      <w:r w:rsidR="00F95DA1" w:rsidRPr="004F41FE">
        <w:t>deaths in the United States per year.</w:t>
      </w:r>
    </w:p>
    <w:p w14:paraId="7B7B2095" w14:textId="71DD8825" w:rsidR="00ED70E4" w:rsidRDefault="004B7C3F" w:rsidP="0076717A">
      <w:pPr>
        <w:pStyle w:val="Textnumbered"/>
      </w:pPr>
      <w:r w:rsidRPr="004F41FE">
        <w:t>2</w:t>
      </w:r>
      <w:r w:rsidR="008817B8" w:rsidRPr="004F41FE">
        <w:t>.</w:t>
      </w:r>
      <w:r w:rsidR="0047008A">
        <w:tab/>
      </w:r>
      <w:r w:rsidR="008817B8" w:rsidRPr="004F41FE">
        <w:t>In half of these deaths, the victim had never experienced a reaction to prior stings.</w:t>
      </w:r>
    </w:p>
    <w:p w14:paraId="7FF8595F" w14:textId="09902F81" w:rsidR="00E6638C" w:rsidRPr="004F41FE" w:rsidRDefault="004B7C3F" w:rsidP="00456A20">
      <w:pPr>
        <w:pStyle w:val="Textnumbered"/>
      </w:pPr>
      <w:r w:rsidRPr="004F41FE">
        <w:t>3</w:t>
      </w:r>
      <w:r w:rsidR="00E6638C" w:rsidRPr="004F41FE">
        <w:t>.</w:t>
      </w:r>
      <w:r w:rsidR="00E6638C" w:rsidRPr="004F41FE">
        <w:tab/>
        <w:t>The stinging organ of most insects is a small</w:t>
      </w:r>
      <w:r w:rsidR="008817B8" w:rsidRPr="004F41FE">
        <w:t>,</w:t>
      </w:r>
      <w:r w:rsidR="00E6638C" w:rsidRPr="004F41FE">
        <w:t xml:space="preserve"> hollow spine projecting from the abdomen.</w:t>
      </w:r>
    </w:p>
    <w:p w14:paraId="39884C93" w14:textId="0429CAC4" w:rsidR="00E6638C" w:rsidRPr="004F41FE" w:rsidRDefault="00456A20" w:rsidP="0076717A">
      <w:pPr>
        <w:pStyle w:val="Textnumbered"/>
      </w:pPr>
      <w:r w:rsidRPr="004F41FE">
        <w:t>4</w:t>
      </w:r>
      <w:r w:rsidR="00E6638C" w:rsidRPr="004F41FE">
        <w:t>.</w:t>
      </w:r>
      <w:r w:rsidR="00E6638C" w:rsidRPr="004F41FE">
        <w:tab/>
        <w:t>Honeybees cannot withdraw their stinger.</w:t>
      </w:r>
    </w:p>
    <w:p w14:paraId="254479D1" w14:textId="13FAC988" w:rsidR="00E6638C" w:rsidRPr="00882CA5" w:rsidRDefault="00FA16B0" w:rsidP="006C66B2">
      <w:pPr>
        <w:pStyle w:val="LO3a"/>
      </w:pPr>
      <w:r w:rsidRPr="006C66B2">
        <w:t>a</w:t>
      </w:r>
      <w:r w:rsidR="00E6638C" w:rsidRPr="00545216">
        <w:t>.</w:t>
      </w:r>
      <w:r w:rsidR="00E6638C" w:rsidRPr="00545216">
        <w:tab/>
      </w:r>
      <w:r w:rsidR="008817B8" w:rsidRPr="00AF0EE8">
        <w:t xml:space="preserve">If the stinger is not removed, it can continue to inject venom for </w:t>
      </w:r>
      <w:r w:rsidR="00E3290B" w:rsidRPr="00670480">
        <w:t>as long as</w:t>
      </w:r>
      <w:r w:rsidR="008817B8" w:rsidRPr="005504F0">
        <w:t xml:space="preserve"> 20 minutes.</w:t>
      </w:r>
    </w:p>
    <w:p w14:paraId="4F020EEE" w14:textId="2D779944" w:rsidR="00E6638C" w:rsidRPr="004F41FE" w:rsidRDefault="00456A20" w:rsidP="00E6638C">
      <w:pPr>
        <w:pStyle w:val="Textnumbered"/>
      </w:pPr>
      <w:r w:rsidRPr="004F41FE">
        <w:t>5</w:t>
      </w:r>
      <w:r w:rsidR="00E6638C" w:rsidRPr="004F41FE">
        <w:t>.</w:t>
      </w:r>
      <w:r w:rsidR="00E6638C" w:rsidRPr="004F41FE">
        <w:tab/>
        <w:t>Wasps</w:t>
      </w:r>
      <w:r w:rsidR="00310589">
        <w:t xml:space="preserve"> and</w:t>
      </w:r>
      <w:r w:rsidR="00E6638C" w:rsidRPr="004F41FE">
        <w:t xml:space="preserve"> hornets can sting multiple times.</w:t>
      </w:r>
    </w:p>
    <w:p w14:paraId="317688CA" w14:textId="008E2F11" w:rsidR="00E6638C" w:rsidRPr="004F41FE" w:rsidRDefault="00456A20" w:rsidP="00E6638C">
      <w:pPr>
        <w:pStyle w:val="Textnumbered"/>
      </w:pPr>
      <w:r w:rsidRPr="004F41FE">
        <w:t>6</w:t>
      </w:r>
      <w:r w:rsidR="00E6638C" w:rsidRPr="004F41FE">
        <w:t>.</w:t>
      </w:r>
      <w:r w:rsidR="00E6638C" w:rsidRPr="004F41FE">
        <w:tab/>
        <w:t>Some ants, especially fire ant</w:t>
      </w:r>
      <w:r w:rsidR="00E3290B">
        <w:t>s</w:t>
      </w:r>
      <w:r w:rsidR="00E6638C" w:rsidRPr="004F41FE">
        <w:t>, strike repeatedly</w:t>
      </w:r>
      <w:r w:rsidR="00BD0FC7" w:rsidRPr="004F41FE">
        <w:t>.</w:t>
      </w:r>
    </w:p>
    <w:p w14:paraId="2B6A6F2C" w14:textId="1A9D1824" w:rsidR="00E6638C" w:rsidRPr="004F41FE" w:rsidRDefault="00456A20" w:rsidP="0076717A">
      <w:pPr>
        <w:pStyle w:val="Textnumbered"/>
      </w:pPr>
      <w:r w:rsidRPr="004F41FE">
        <w:t>7</w:t>
      </w:r>
      <w:r w:rsidR="00DA37CF" w:rsidRPr="004F41FE">
        <w:t>.</w:t>
      </w:r>
      <w:r w:rsidR="0047008A">
        <w:tab/>
      </w:r>
      <w:r w:rsidR="00E6638C" w:rsidRPr="004F41FE">
        <w:t>Signs and symptoms:</w:t>
      </w:r>
    </w:p>
    <w:p w14:paraId="2D37B0E5" w14:textId="5597D34D" w:rsidR="00E6638C" w:rsidRPr="004F41FE" w:rsidRDefault="008817B8" w:rsidP="006C66B2">
      <w:pPr>
        <w:pStyle w:val="LO3a"/>
      </w:pPr>
      <w:r w:rsidRPr="004F41FE">
        <w:t>a</w:t>
      </w:r>
      <w:r w:rsidR="00E6638C" w:rsidRPr="004F41FE">
        <w:t>.</w:t>
      </w:r>
      <w:r w:rsidR="00E6638C" w:rsidRPr="004F41FE">
        <w:tab/>
        <w:t>Sudden pain</w:t>
      </w:r>
    </w:p>
    <w:p w14:paraId="4C8A06B9" w14:textId="3C9223C3" w:rsidR="00E6638C" w:rsidRPr="004F41FE" w:rsidRDefault="008817B8" w:rsidP="00AF0EE8">
      <w:pPr>
        <w:pStyle w:val="LO3a"/>
      </w:pPr>
      <w:r w:rsidRPr="004F41FE">
        <w:t>b</w:t>
      </w:r>
      <w:r w:rsidR="00E6638C" w:rsidRPr="004F41FE">
        <w:t>.</w:t>
      </w:r>
      <w:r w:rsidR="00E6638C" w:rsidRPr="004F41FE">
        <w:tab/>
        <w:t>Swelling</w:t>
      </w:r>
    </w:p>
    <w:p w14:paraId="6630D6A0" w14:textId="4D72D42B" w:rsidR="00E6638C" w:rsidRPr="004F41FE" w:rsidRDefault="008817B8" w:rsidP="005504F0">
      <w:pPr>
        <w:pStyle w:val="LO3a"/>
      </w:pPr>
      <w:r w:rsidRPr="004F41FE">
        <w:t>c</w:t>
      </w:r>
      <w:r w:rsidR="00E6638C" w:rsidRPr="004F41FE">
        <w:t>.</w:t>
      </w:r>
      <w:r w:rsidR="00E6638C" w:rsidRPr="004F41FE">
        <w:tab/>
        <w:t>Localized heat</w:t>
      </w:r>
    </w:p>
    <w:p w14:paraId="7AA695C8" w14:textId="6A9C2F01" w:rsidR="00845A57" w:rsidRPr="004F41FE" w:rsidRDefault="00845A57" w:rsidP="00882CA5">
      <w:pPr>
        <w:pStyle w:val="LO3a"/>
      </w:pPr>
      <w:r w:rsidRPr="004F41FE">
        <w:t>d.</w:t>
      </w:r>
      <w:r w:rsidR="0047008A">
        <w:tab/>
      </w:r>
      <w:r w:rsidRPr="004F41FE">
        <w:t>Widespread urticaria</w:t>
      </w:r>
    </w:p>
    <w:p w14:paraId="63CD1BCE" w14:textId="494257C7" w:rsidR="00E6638C" w:rsidRPr="004F41FE" w:rsidRDefault="00845A57">
      <w:pPr>
        <w:pStyle w:val="LO3a"/>
      </w:pPr>
      <w:r w:rsidRPr="004F41FE">
        <w:t>e</w:t>
      </w:r>
      <w:r w:rsidR="00E6638C" w:rsidRPr="004F41FE">
        <w:t>.</w:t>
      </w:r>
      <w:r w:rsidR="00E6638C" w:rsidRPr="004F41FE">
        <w:tab/>
        <w:t>Redness in light-skinned individuals</w:t>
      </w:r>
    </w:p>
    <w:p w14:paraId="4EB09B4E" w14:textId="112E4530" w:rsidR="00E6638C" w:rsidRPr="004F41FE" w:rsidRDefault="00845A57">
      <w:pPr>
        <w:pStyle w:val="LO3a"/>
      </w:pPr>
      <w:r w:rsidRPr="004F41FE">
        <w:t>f</w:t>
      </w:r>
      <w:r w:rsidR="00E6638C" w:rsidRPr="004F41FE">
        <w:t>.</w:t>
      </w:r>
      <w:r w:rsidR="00E6638C" w:rsidRPr="004F41FE">
        <w:tab/>
        <w:t>Itching and possibly a wheal (raised, swollen, well-defined area on the skin)</w:t>
      </w:r>
    </w:p>
    <w:p w14:paraId="19501F1B" w14:textId="47DFA7D6" w:rsidR="00E6638C" w:rsidRPr="004F41FE" w:rsidRDefault="00BD0FC7">
      <w:pPr>
        <w:pStyle w:val="LO3a"/>
      </w:pPr>
      <w:r w:rsidRPr="004F41FE">
        <w:t>g</w:t>
      </w:r>
      <w:r w:rsidR="00E6638C" w:rsidRPr="004F41FE">
        <w:t>.</w:t>
      </w:r>
      <w:r w:rsidR="00E6638C" w:rsidRPr="004F41FE">
        <w:tab/>
      </w:r>
      <w:r w:rsidR="00845A57" w:rsidRPr="004F41FE">
        <w:t>As long as these</w:t>
      </w:r>
      <w:r w:rsidR="004F41FE">
        <w:t xml:space="preserve"> </w:t>
      </w:r>
      <w:r w:rsidR="00845A57" w:rsidRPr="004F41FE">
        <w:t xml:space="preserve">manifestations remain localized, they </w:t>
      </w:r>
      <w:r w:rsidR="00E6638C" w:rsidRPr="004F41FE">
        <w:t>are</w:t>
      </w:r>
      <w:r w:rsidR="004F41FE">
        <w:t xml:space="preserve"> </w:t>
      </w:r>
      <w:r w:rsidR="00E6638C" w:rsidRPr="004F41FE">
        <w:t xml:space="preserve">not </w:t>
      </w:r>
      <w:r w:rsidR="00845A57" w:rsidRPr="004F41FE">
        <w:t xml:space="preserve">usually </w:t>
      </w:r>
      <w:r w:rsidR="00E6638C" w:rsidRPr="004F41FE">
        <w:t>serious.</w:t>
      </w:r>
    </w:p>
    <w:p w14:paraId="08B6DCA1" w14:textId="722CD788" w:rsidR="0047008A" w:rsidRDefault="00DA37CF" w:rsidP="0076717A">
      <w:pPr>
        <w:pStyle w:val="Textnumbered"/>
      </w:pPr>
      <w:r w:rsidRPr="004F41FE">
        <w:t>9</w:t>
      </w:r>
      <w:r w:rsidR="00C168FA" w:rsidRPr="004F41FE">
        <w:t>.</w:t>
      </w:r>
      <w:r w:rsidR="0047008A">
        <w:tab/>
      </w:r>
      <w:r w:rsidR="00C168FA" w:rsidRPr="004F41FE">
        <w:t>In more severe (anaphylactic) cases, patients may experience:</w:t>
      </w:r>
    </w:p>
    <w:p w14:paraId="3DAE8EF5" w14:textId="5B69407D" w:rsidR="00545216" w:rsidRPr="004F41FE" w:rsidRDefault="00545216" w:rsidP="00C04959">
      <w:pPr>
        <w:pStyle w:val="LO3a"/>
      </w:pPr>
      <w:r>
        <w:t>a.</w:t>
      </w:r>
      <w:r w:rsidR="0047008A">
        <w:tab/>
      </w:r>
      <w:r>
        <w:t>Stridor</w:t>
      </w:r>
    </w:p>
    <w:p w14:paraId="17AB15A8" w14:textId="30070E3A" w:rsidR="00C168FA" w:rsidRPr="004F41FE" w:rsidRDefault="00545216" w:rsidP="006C66B2">
      <w:pPr>
        <w:pStyle w:val="LO3a"/>
      </w:pPr>
      <w:r>
        <w:t>b</w:t>
      </w:r>
      <w:r w:rsidR="00C168FA" w:rsidRPr="004F41FE">
        <w:t>.</w:t>
      </w:r>
      <w:r w:rsidR="0047008A">
        <w:tab/>
      </w:r>
      <w:r w:rsidR="00C168FA" w:rsidRPr="004F41FE">
        <w:t>Bronchospasm and wheezing</w:t>
      </w:r>
    </w:p>
    <w:p w14:paraId="196A809C" w14:textId="7FE64D41" w:rsidR="00C168FA" w:rsidRPr="004F41FE" w:rsidRDefault="00545216" w:rsidP="00545216">
      <w:pPr>
        <w:pStyle w:val="LO3a"/>
      </w:pPr>
      <w:r>
        <w:t>c</w:t>
      </w:r>
      <w:r w:rsidR="00C168FA" w:rsidRPr="004F41FE">
        <w:t>.</w:t>
      </w:r>
      <w:r w:rsidR="0047008A">
        <w:tab/>
      </w:r>
      <w:r w:rsidR="00C168FA" w:rsidRPr="004F41FE">
        <w:t>Chest tightness and coughing</w:t>
      </w:r>
    </w:p>
    <w:p w14:paraId="25D4AB74" w14:textId="38815DBD" w:rsidR="00C168FA" w:rsidRPr="004F41FE" w:rsidRDefault="00545216" w:rsidP="00545216">
      <w:pPr>
        <w:pStyle w:val="LO3a"/>
      </w:pPr>
      <w:r>
        <w:t>d</w:t>
      </w:r>
      <w:r w:rsidR="00C168FA" w:rsidRPr="004F41FE">
        <w:t>.</w:t>
      </w:r>
      <w:r w:rsidR="0047008A">
        <w:tab/>
      </w:r>
      <w:r w:rsidR="00C168FA" w:rsidRPr="004F41FE">
        <w:t>Dyspnea</w:t>
      </w:r>
    </w:p>
    <w:p w14:paraId="6AC23F41" w14:textId="57F79FC0" w:rsidR="00C168FA" w:rsidRPr="004F41FE" w:rsidRDefault="00545216" w:rsidP="00545216">
      <w:pPr>
        <w:pStyle w:val="LO3a"/>
      </w:pPr>
      <w:r>
        <w:t>e</w:t>
      </w:r>
      <w:r w:rsidR="00C168FA" w:rsidRPr="004F41FE">
        <w:t>.</w:t>
      </w:r>
      <w:r w:rsidR="0047008A">
        <w:tab/>
      </w:r>
      <w:r w:rsidR="00C168FA" w:rsidRPr="004F41FE">
        <w:t>Anxiety</w:t>
      </w:r>
    </w:p>
    <w:p w14:paraId="390190B5" w14:textId="288E7955" w:rsidR="00C168FA" w:rsidRPr="004F41FE" w:rsidRDefault="00647A31" w:rsidP="00647A31">
      <w:pPr>
        <w:pStyle w:val="LO3a"/>
      </w:pPr>
      <w:r>
        <w:t>f</w:t>
      </w:r>
      <w:r w:rsidR="00C168FA" w:rsidRPr="004F41FE">
        <w:t>.</w:t>
      </w:r>
      <w:r w:rsidR="0047008A">
        <w:tab/>
      </w:r>
      <w:r w:rsidR="00C168FA" w:rsidRPr="004F41FE">
        <w:t>Gastrointestinal complaints</w:t>
      </w:r>
    </w:p>
    <w:p w14:paraId="0C193F68" w14:textId="0BBF1C7B" w:rsidR="00C168FA" w:rsidRPr="004F41FE" w:rsidRDefault="00647A31" w:rsidP="00647A31">
      <w:pPr>
        <w:pStyle w:val="LO3a"/>
      </w:pPr>
      <w:r>
        <w:t>g</w:t>
      </w:r>
      <w:r w:rsidR="0047008A">
        <w:tab/>
      </w:r>
      <w:r w:rsidR="00C168FA" w:rsidRPr="004F41FE">
        <w:t>Hypotension</w:t>
      </w:r>
    </w:p>
    <w:p w14:paraId="3FA22F7B" w14:textId="478F1EEE" w:rsidR="00C130A2" w:rsidRPr="004F41FE" w:rsidRDefault="00647A31" w:rsidP="00647A31">
      <w:pPr>
        <w:pStyle w:val="LO3a"/>
      </w:pPr>
      <w:r>
        <w:t>h</w:t>
      </w:r>
      <w:r w:rsidR="00C130A2" w:rsidRPr="004F41FE">
        <w:t>.</w:t>
      </w:r>
      <w:r w:rsidR="0047008A">
        <w:tab/>
      </w:r>
      <w:r w:rsidR="00C130A2" w:rsidRPr="004F41FE">
        <w:t>Occasionally</w:t>
      </w:r>
      <w:r w:rsidR="00785112" w:rsidRPr="004F41FE">
        <w:t>,</w:t>
      </w:r>
      <w:r w:rsidR="00C130A2" w:rsidRPr="004F41FE">
        <w:t xml:space="preserve"> respiratory failure</w:t>
      </w:r>
    </w:p>
    <w:p w14:paraId="4C044C16" w14:textId="2D65D047" w:rsidR="00C130A2" w:rsidRPr="004F41FE" w:rsidRDefault="00647A31" w:rsidP="00647A31">
      <w:pPr>
        <w:pStyle w:val="LO3a"/>
      </w:pPr>
      <w:r>
        <w:t>i</w:t>
      </w:r>
      <w:r w:rsidR="00C130A2" w:rsidRPr="004F41FE">
        <w:t>.</w:t>
      </w:r>
      <w:r w:rsidR="00894511" w:rsidRPr="004F41FE">
        <w:tab/>
      </w:r>
      <w:r w:rsidR="00785112" w:rsidRPr="004F41FE">
        <w:t>If untreated, an anaphylactic reaction can proceed rapidly to death</w:t>
      </w:r>
      <w:r w:rsidR="005E6A54" w:rsidRPr="004F41FE">
        <w:t>.</w:t>
      </w:r>
    </w:p>
    <w:p w14:paraId="5BE7CFFE" w14:textId="6B394D9B" w:rsidR="00E151B2" w:rsidRPr="004F41FE" w:rsidRDefault="00647A31" w:rsidP="00545216">
      <w:pPr>
        <w:pStyle w:val="LO3a"/>
      </w:pPr>
      <w:r>
        <w:t>j</w:t>
      </w:r>
      <w:r w:rsidR="00E151B2" w:rsidRPr="004F41FE">
        <w:t>.</w:t>
      </w:r>
      <w:r w:rsidR="0047008A">
        <w:tab/>
      </w:r>
      <w:r w:rsidR="00E151B2" w:rsidRPr="004F41FE">
        <w:t>More than two-thirds of patients who die of anaphylaxis do so within the first 30 minutes</w:t>
      </w:r>
      <w:r w:rsidR="00657AA4" w:rsidRPr="004F41FE">
        <w:t>.</w:t>
      </w:r>
    </w:p>
    <w:p w14:paraId="00D0E1A2" w14:textId="76400886" w:rsidR="00E6638C" w:rsidRPr="004F41FE" w:rsidRDefault="00E6638C" w:rsidP="00E6638C">
      <w:pPr>
        <w:pStyle w:val="LOHeadRom"/>
      </w:pPr>
      <w:r w:rsidRPr="004F41FE">
        <w:t xml:space="preserve">V. Patient Assessment </w:t>
      </w:r>
      <w:r w:rsidR="00E3290B">
        <w:t>in</w:t>
      </w:r>
      <w:r w:rsidR="00E3290B" w:rsidRPr="004F41FE">
        <w:t xml:space="preserve"> </w:t>
      </w:r>
      <w:r w:rsidRPr="004F41FE">
        <w:t>an Immunologic Emergency</w:t>
      </w:r>
    </w:p>
    <w:p w14:paraId="686CC736" w14:textId="77777777" w:rsidR="00E6638C" w:rsidRPr="009618E5" w:rsidRDefault="00E6638C" w:rsidP="0076717A">
      <w:pPr>
        <w:ind w:left="360" w:hanging="360"/>
        <w:rPr>
          <w:b/>
        </w:rPr>
      </w:pPr>
      <w:r w:rsidRPr="009618E5">
        <w:rPr>
          <w:b/>
        </w:rPr>
        <w:t>A.</w:t>
      </w:r>
      <w:r w:rsidRPr="009618E5">
        <w:rPr>
          <w:b/>
        </w:rPr>
        <w:tab/>
        <w:t>Scene size-up</w:t>
      </w:r>
    </w:p>
    <w:p w14:paraId="302347C6" w14:textId="77777777" w:rsidR="00E6638C" w:rsidRPr="004F41FE" w:rsidRDefault="00E6638C" w:rsidP="00E6638C">
      <w:pPr>
        <w:pStyle w:val="Textnumbered"/>
      </w:pPr>
      <w:r w:rsidRPr="004F41FE">
        <w:t>1.</w:t>
      </w:r>
      <w:r w:rsidRPr="004F41FE">
        <w:tab/>
        <w:t>Scene safety</w:t>
      </w:r>
    </w:p>
    <w:p w14:paraId="16ACA771" w14:textId="7C52337D" w:rsidR="00E6638C" w:rsidRPr="004F41FE" w:rsidRDefault="00A343AB" w:rsidP="006C66B2">
      <w:pPr>
        <w:pStyle w:val="LO3a"/>
      </w:pPr>
      <w:r w:rsidRPr="004F41FE">
        <w:t>a</w:t>
      </w:r>
      <w:r w:rsidR="00E6638C" w:rsidRPr="004F41FE">
        <w:t>.</w:t>
      </w:r>
      <w:r w:rsidR="00E6638C" w:rsidRPr="004F41FE">
        <w:tab/>
        <w:t xml:space="preserve">The patient’s environment or </w:t>
      </w:r>
      <w:r w:rsidR="00042054" w:rsidRPr="004F41FE">
        <w:t xml:space="preserve">recent </w:t>
      </w:r>
      <w:r w:rsidR="00E6638C" w:rsidRPr="004F41FE">
        <w:t>activity may indicate the source of the allergic reaction.</w:t>
      </w:r>
    </w:p>
    <w:p w14:paraId="038A338E" w14:textId="1285A59B" w:rsidR="00E6638C" w:rsidRPr="004F41FE" w:rsidRDefault="00A343AB" w:rsidP="00545216">
      <w:pPr>
        <w:pStyle w:val="LO3a"/>
      </w:pPr>
      <w:r w:rsidRPr="004F41FE">
        <w:lastRenderedPageBreak/>
        <w:t>b</w:t>
      </w:r>
      <w:r w:rsidR="00E6638C" w:rsidRPr="004F41FE">
        <w:t>.</w:t>
      </w:r>
      <w:r w:rsidR="00E6638C" w:rsidRPr="004F41FE">
        <w:tab/>
        <w:t>A respiratory problem reported by dispatch may be an allergic reaction.</w:t>
      </w:r>
    </w:p>
    <w:p w14:paraId="67E87EEA" w14:textId="7C8AF28B" w:rsidR="00E6638C" w:rsidRPr="00882CA5" w:rsidRDefault="00DB71E6" w:rsidP="00054392">
      <w:pPr>
        <w:pStyle w:val="LO4i"/>
      </w:pPr>
      <w:r w:rsidRPr="005504F0">
        <w:t>i</w:t>
      </w:r>
      <w:r w:rsidR="00E6638C" w:rsidRPr="00764E6A">
        <w:t>.</w:t>
      </w:r>
      <w:r w:rsidR="00E6638C" w:rsidRPr="00764E6A">
        <w:tab/>
      </w:r>
      <w:r w:rsidR="006B61BC" w:rsidRPr="00574F72">
        <w:t>Until a field impression of allergic reaction is firmly established, be mindful of other potential causes of respiratory distress.</w:t>
      </w:r>
    </w:p>
    <w:p w14:paraId="5D59B6EA" w14:textId="1193F551" w:rsidR="00E6638C" w:rsidRPr="00647A31" w:rsidRDefault="00E6638C">
      <w:pPr>
        <w:pStyle w:val="LO4i"/>
      </w:pPr>
      <w:r w:rsidRPr="00882CA5">
        <w:t>i</w:t>
      </w:r>
      <w:r w:rsidR="00DB71E6" w:rsidRPr="00647A31">
        <w:t>i</w:t>
      </w:r>
      <w:r w:rsidRPr="00647A31">
        <w:t>.</w:t>
      </w:r>
      <w:r w:rsidRPr="00647A31">
        <w:tab/>
      </w:r>
      <w:r w:rsidR="006B61BC" w:rsidRPr="00647A31">
        <w:t>Traumatic injury may be present, secondary to the medical emergency.</w:t>
      </w:r>
    </w:p>
    <w:p w14:paraId="35179843" w14:textId="15486D50" w:rsidR="00E6638C" w:rsidRPr="004F41FE" w:rsidRDefault="00A343AB" w:rsidP="006C66B2">
      <w:pPr>
        <w:pStyle w:val="LO3a"/>
      </w:pPr>
      <w:r w:rsidRPr="004F41FE">
        <w:t>c</w:t>
      </w:r>
      <w:r w:rsidR="00E6638C" w:rsidRPr="004F41FE">
        <w:t>.</w:t>
      </w:r>
      <w:r w:rsidR="00E6638C" w:rsidRPr="004F41FE">
        <w:tab/>
        <w:t>Follow standard precautions, with a minimum of gloves and eye protection.</w:t>
      </w:r>
    </w:p>
    <w:p w14:paraId="653923D2" w14:textId="42C325CB" w:rsidR="00E6638C" w:rsidRPr="004F41FE" w:rsidRDefault="00A343AB" w:rsidP="00AF0EE8">
      <w:pPr>
        <w:pStyle w:val="LO3a"/>
      </w:pPr>
      <w:r w:rsidRPr="004F41FE">
        <w:t>d</w:t>
      </w:r>
      <w:r w:rsidR="00E6638C" w:rsidRPr="004F41FE">
        <w:t>.</w:t>
      </w:r>
      <w:r w:rsidR="00E6638C" w:rsidRPr="004F41FE">
        <w:tab/>
        <w:t>Consider the need for additional</w:t>
      </w:r>
      <w:r w:rsidR="006D3007" w:rsidRPr="004F41FE">
        <w:t xml:space="preserve"> resources</w:t>
      </w:r>
      <w:r w:rsidR="00952747" w:rsidRPr="004F41FE">
        <w:t xml:space="preserve">, such as </w:t>
      </w:r>
      <w:r w:rsidR="000004C7" w:rsidRPr="004F41FE">
        <w:t xml:space="preserve">ALS </w:t>
      </w:r>
      <w:r w:rsidR="00952747" w:rsidRPr="004F41FE">
        <w:t>personnel.</w:t>
      </w:r>
    </w:p>
    <w:p w14:paraId="24909556" w14:textId="77777777" w:rsidR="00E6638C" w:rsidRPr="009618E5" w:rsidRDefault="00E6638C" w:rsidP="004363B7">
      <w:pPr>
        <w:pStyle w:val="LO1A"/>
      </w:pPr>
      <w:r w:rsidRPr="009618E5">
        <w:t>B.</w:t>
      </w:r>
      <w:r w:rsidRPr="009618E5">
        <w:tab/>
        <w:t>Primary assessment</w:t>
      </w:r>
    </w:p>
    <w:p w14:paraId="59BDDCBB" w14:textId="76728CD1" w:rsidR="00E6638C" w:rsidRPr="004F41FE" w:rsidRDefault="00E6638C" w:rsidP="00E6638C">
      <w:pPr>
        <w:pStyle w:val="Textnumbered"/>
      </w:pPr>
      <w:r w:rsidRPr="004F41FE">
        <w:t>1.</w:t>
      </w:r>
      <w:r w:rsidRPr="004F41FE">
        <w:tab/>
      </w:r>
      <w:r w:rsidR="00BD0FC7" w:rsidRPr="004F41FE">
        <w:t>Q</w:t>
      </w:r>
      <w:r w:rsidR="0063692F" w:rsidRPr="004F41FE">
        <w:t>uickly</w:t>
      </w:r>
      <w:r w:rsidRPr="004F41FE">
        <w:t xml:space="preserve"> identify and treat any immediate or potential life threats.</w:t>
      </w:r>
    </w:p>
    <w:p w14:paraId="63C9DFA0" w14:textId="46D35052" w:rsidR="00B0104F" w:rsidRPr="00490EE6" w:rsidRDefault="00B0104F" w:rsidP="0076717A">
      <w:pPr>
        <w:pStyle w:val="Textnumbered"/>
        <w:ind w:left="1080"/>
        <w:rPr>
          <w:rFonts w:cs="Times New Roman"/>
          <w:color w:val="auto"/>
        </w:rPr>
      </w:pPr>
      <w:r w:rsidRPr="00490EE6">
        <w:rPr>
          <w:rFonts w:cs="Times New Roman"/>
          <w:color w:val="auto"/>
        </w:rPr>
        <w:t>a.</w:t>
      </w:r>
      <w:r w:rsidR="0047008A">
        <w:rPr>
          <w:rFonts w:cs="Times New Roman"/>
          <w:color w:val="auto"/>
        </w:rPr>
        <w:tab/>
      </w:r>
      <w:r w:rsidRPr="00490EE6">
        <w:rPr>
          <w:rFonts w:cs="Times New Roman"/>
          <w:color w:val="auto"/>
        </w:rPr>
        <w:t>ABCs should be reassessed repeatedly throughout transport.</w:t>
      </w:r>
    </w:p>
    <w:p w14:paraId="5294FA54" w14:textId="77777777" w:rsidR="00E6638C" w:rsidRPr="004F41FE" w:rsidRDefault="00E6638C" w:rsidP="00E6638C">
      <w:pPr>
        <w:pStyle w:val="Textnumbered"/>
      </w:pPr>
      <w:r w:rsidRPr="004F41FE">
        <w:t>2.</w:t>
      </w:r>
      <w:r w:rsidRPr="004F41FE">
        <w:tab/>
        <w:t>Form a general impression.</w:t>
      </w:r>
    </w:p>
    <w:p w14:paraId="063085B5" w14:textId="77777777" w:rsidR="00ED70E4" w:rsidRDefault="00E6638C" w:rsidP="006C66B2">
      <w:pPr>
        <w:pStyle w:val="LO3a"/>
      </w:pPr>
      <w:r w:rsidRPr="004F41FE">
        <w:t>a.</w:t>
      </w:r>
      <w:r w:rsidRPr="004F41FE">
        <w:tab/>
        <w:t>Allergic reactions may present as respiratory or cardiovascular distress in the form of shock.</w:t>
      </w:r>
    </w:p>
    <w:p w14:paraId="114F4622" w14:textId="7083AA7E" w:rsidR="00E6638C" w:rsidRPr="004F41FE" w:rsidRDefault="00657AA4" w:rsidP="00AF0EE8">
      <w:pPr>
        <w:pStyle w:val="LO3a"/>
      </w:pPr>
      <w:r w:rsidRPr="004F41FE">
        <w:t>b</w:t>
      </w:r>
      <w:r w:rsidR="00E6638C" w:rsidRPr="004F41FE">
        <w:t>.</w:t>
      </w:r>
      <w:r w:rsidR="00E6638C" w:rsidRPr="004F41FE">
        <w:tab/>
      </w:r>
      <w:r w:rsidR="003C668C" w:rsidRPr="004F41FE">
        <w:t xml:space="preserve">If the </w:t>
      </w:r>
      <w:r w:rsidR="00E3290B">
        <w:t>patient is</w:t>
      </w:r>
      <w:r w:rsidR="00E3290B" w:rsidRPr="004F41FE">
        <w:t xml:space="preserve"> </w:t>
      </w:r>
      <w:r w:rsidR="003C668C" w:rsidRPr="004F41FE">
        <w:t xml:space="preserve">anxious and in distress, immediately call </w:t>
      </w:r>
      <w:r w:rsidR="00E6638C" w:rsidRPr="004F41FE">
        <w:t>for ALS backup if available.</w:t>
      </w:r>
    </w:p>
    <w:p w14:paraId="29424585" w14:textId="41D601AF" w:rsidR="00E6638C" w:rsidRPr="004F41FE" w:rsidRDefault="00657AA4" w:rsidP="005504F0">
      <w:pPr>
        <w:pStyle w:val="LO3a"/>
      </w:pPr>
      <w:r w:rsidRPr="004F41FE">
        <w:t>c</w:t>
      </w:r>
      <w:r w:rsidR="00E6638C" w:rsidRPr="004F41FE">
        <w:t>.</w:t>
      </w:r>
      <w:r w:rsidR="00E6638C" w:rsidRPr="004F41FE">
        <w:tab/>
      </w:r>
      <w:r w:rsidR="00D03786" w:rsidRPr="004F41FE">
        <w:t>Look for a medical identification tag if the patient is found unresponsive or is unable to answer questions</w:t>
      </w:r>
      <w:r w:rsidR="00E6638C" w:rsidRPr="004F41FE">
        <w:t>.</w:t>
      </w:r>
    </w:p>
    <w:p w14:paraId="7DE2DC72" w14:textId="77777777" w:rsidR="00E6638C" w:rsidRPr="004F41FE" w:rsidRDefault="00E6638C" w:rsidP="00E6638C">
      <w:pPr>
        <w:pStyle w:val="Textnumbered"/>
      </w:pPr>
      <w:r w:rsidRPr="004F41FE">
        <w:t>3.</w:t>
      </w:r>
      <w:r w:rsidRPr="004F41FE">
        <w:tab/>
        <w:t>Airway and breathing</w:t>
      </w:r>
    </w:p>
    <w:p w14:paraId="4D7EA235" w14:textId="77777777" w:rsidR="00ED70E4" w:rsidRDefault="00E6638C" w:rsidP="006C66B2">
      <w:pPr>
        <w:pStyle w:val="LO3a"/>
        <w:rPr>
          <w:szCs w:val="24"/>
        </w:rPr>
      </w:pPr>
      <w:r w:rsidRPr="00670480">
        <w:rPr>
          <w:szCs w:val="24"/>
        </w:rPr>
        <w:t>a.</w:t>
      </w:r>
      <w:r w:rsidRPr="00670480">
        <w:rPr>
          <w:szCs w:val="24"/>
        </w:rPr>
        <w:tab/>
        <w:t>Anaphylaxis can cause rapid swelling of the upper airway.</w:t>
      </w:r>
    </w:p>
    <w:p w14:paraId="015C5641" w14:textId="0E8633D1" w:rsidR="00E6638C" w:rsidRPr="006D2E7C" w:rsidRDefault="00E6638C" w:rsidP="00AF0EE8">
      <w:pPr>
        <w:pStyle w:val="LO3a"/>
        <w:rPr>
          <w:szCs w:val="24"/>
        </w:rPr>
      </w:pPr>
      <w:r w:rsidRPr="00882CA5">
        <w:rPr>
          <w:szCs w:val="24"/>
        </w:rPr>
        <w:t>b.</w:t>
      </w:r>
      <w:r w:rsidRPr="00882CA5">
        <w:rPr>
          <w:szCs w:val="24"/>
        </w:rPr>
        <w:tab/>
        <w:t>Not all allergic reactions are anaphyl</w:t>
      </w:r>
      <w:r w:rsidRPr="006D2E7C">
        <w:rPr>
          <w:szCs w:val="24"/>
        </w:rPr>
        <w:t>actic reactions.</w:t>
      </w:r>
    </w:p>
    <w:p w14:paraId="2CA4C66B" w14:textId="7EEDBC93" w:rsidR="008007C6" w:rsidRPr="00490EE6" w:rsidRDefault="008007C6" w:rsidP="00490EE6">
      <w:pPr>
        <w:pStyle w:val="LO3a"/>
        <w:rPr>
          <w:szCs w:val="24"/>
        </w:rPr>
      </w:pPr>
      <w:r w:rsidRPr="00490EE6">
        <w:rPr>
          <w:szCs w:val="24"/>
        </w:rPr>
        <w:t>c.</w:t>
      </w:r>
      <w:r w:rsidR="0047008A">
        <w:rPr>
          <w:szCs w:val="24"/>
        </w:rPr>
        <w:tab/>
      </w:r>
      <w:r w:rsidRPr="00490EE6">
        <w:rPr>
          <w:szCs w:val="24"/>
        </w:rPr>
        <w:t>Quickly assess for increased work of breathing, use of accessory muscles, head bobbing, tripod positioning, nostril flaring, and abnormal breath sounds.</w:t>
      </w:r>
    </w:p>
    <w:p w14:paraId="39BC32EE" w14:textId="1BC942B5" w:rsidR="00ED70E4" w:rsidRDefault="00A25E3A" w:rsidP="00490EE6">
      <w:pPr>
        <w:pStyle w:val="LO3a"/>
        <w:rPr>
          <w:szCs w:val="24"/>
        </w:rPr>
      </w:pPr>
      <w:r w:rsidRPr="00490EE6">
        <w:rPr>
          <w:szCs w:val="24"/>
        </w:rPr>
        <w:t>d.</w:t>
      </w:r>
      <w:r w:rsidR="0047008A">
        <w:rPr>
          <w:szCs w:val="24"/>
        </w:rPr>
        <w:tab/>
      </w:r>
      <w:r w:rsidRPr="00490EE6">
        <w:rPr>
          <w:szCs w:val="24"/>
        </w:rPr>
        <w:t>Assist the patient into a comfortable position</w:t>
      </w:r>
      <w:r w:rsidR="00657AA4" w:rsidRPr="00490EE6">
        <w:rPr>
          <w:szCs w:val="24"/>
        </w:rPr>
        <w:t xml:space="preserve"> </w:t>
      </w:r>
      <w:r w:rsidRPr="00490EE6">
        <w:rPr>
          <w:szCs w:val="24"/>
        </w:rPr>
        <w:t>to maximize ventilations.</w:t>
      </w:r>
    </w:p>
    <w:p w14:paraId="6BF04FBA" w14:textId="0AB19EAA" w:rsidR="00A25E3A" w:rsidRPr="00490EE6" w:rsidRDefault="00A25E3A" w:rsidP="00490EE6">
      <w:pPr>
        <w:pStyle w:val="LO3a"/>
        <w:rPr>
          <w:szCs w:val="24"/>
        </w:rPr>
      </w:pPr>
      <w:r w:rsidRPr="00490EE6">
        <w:rPr>
          <w:szCs w:val="24"/>
        </w:rPr>
        <w:t>e.</w:t>
      </w:r>
      <w:r w:rsidR="0047008A">
        <w:rPr>
          <w:szCs w:val="24"/>
        </w:rPr>
        <w:tab/>
      </w:r>
      <w:r w:rsidRPr="00490EE6">
        <w:rPr>
          <w:szCs w:val="24"/>
        </w:rPr>
        <w:t xml:space="preserve">If signs of shock emerge, </w:t>
      </w:r>
      <w:r w:rsidR="00E3290B" w:rsidRPr="00490EE6">
        <w:rPr>
          <w:szCs w:val="24"/>
        </w:rPr>
        <w:t xml:space="preserve">immediately place </w:t>
      </w:r>
      <w:r w:rsidR="00CB7072" w:rsidRPr="00490EE6">
        <w:rPr>
          <w:szCs w:val="24"/>
        </w:rPr>
        <w:t xml:space="preserve">the </w:t>
      </w:r>
      <w:r w:rsidRPr="00490EE6">
        <w:rPr>
          <w:szCs w:val="24"/>
        </w:rPr>
        <w:t xml:space="preserve">patient in </w:t>
      </w:r>
      <w:r w:rsidR="00CB7072" w:rsidRPr="00490EE6">
        <w:rPr>
          <w:szCs w:val="24"/>
        </w:rPr>
        <w:t xml:space="preserve">the </w:t>
      </w:r>
      <w:r w:rsidRPr="00490EE6">
        <w:rPr>
          <w:szCs w:val="24"/>
        </w:rPr>
        <w:t>supine position as tolerated.</w:t>
      </w:r>
    </w:p>
    <w:p w14:paraId="2388005A" w14:textId="77777777" w:rsidR="0047008A" w:rsidRDefault="00A25E3A" w:rsidP="006C66B2">
      <w:pPr>
        <w:pStyle w:val="LO3a"/>
        <w:rPr>
          <w:szCs w:val="24"/>
        </w:rPr>
      </w:pPr>
      <w:r w:rsidRPr="00670480">
        <w:rPr>
          <w:szCs w:val="24"/>
        </w:rPr>
        <w:t>f</w:t>
      </w:r>
      <w:r w:rsidR="00E6638C" w:rsidRPr="005504F0">
        <w:rPr>
          <w:szCs w:val="24"/>
        </w:rPr>
        <w:t>.</w:t>
      </w:r>
      <w:r w:rsidR="00E6638C" w:rsidRPr="005504F0">
        <w:rPr>
          <w:szCs w:val="24"/>
        </w:rPr>
        <w:tab/>
      </w:r>
      <w:r w:rsidR="00E3290B" w:rsidRPr="00764E6A">
        <w:rPr>
          <w:szCs w:val="24"/>
        </w:rPr>
        <w:t>I</w:t>
      </w:r>
      <w:r w:rsidR="00E6638C" w:rsidRPr="00574F72">
        <w:rPr>
          <w:szCs w:val="24"/>
        </w:rPr>
        <w:t>nitiate high-flow oxygen therap</w:t>
      </w:r>
      <w:r w:rsidR="0009210A" w:rsidRPr="003E0A68">
        <w:rPr>
          <w:szCs w:val="24"/>
        </w:rPr>
        <w:t>y or assist ventilations as necessary.</w:t>
      </w:r>
    </w:p>
    <w:p w14:paraId="42B71F30" w14:textId="78D5220B" w:rsidR="00E6638C" w:rsidRPr="004F41FE" w:rsidRDefault="00E6638C" w:rsidP="00E6638C">
      <w:pPr>
        <w:pStyle w:val="Textnumbered"/>
      </w:pPr>
      <w:r w:rsidRPr="004F41FE">
        <w:t>4.</w:t>
      </w:r>
      <w:r w:rsidRPr="004F41FE">
        <w:tab/>
        <w:t>Circulation</w:t>
      </w:r>
    </w:p>
    <w:p w14:paraId="06344092" w14:textId="3F2969C3" w:rsidR="00E6638C" w:rsidRPr="004F41FE" w:rsidRDefault="00E6638C" w:rsidP="006C66B2">
      <w:pPr>
        <w:pStyle w:val="LO3a"/>
      </w:pPr>
      <w:r w:rsidRPr="004F41FE">
        <w:t>a.</w:t>
      </w:r>
      <w:r w:rsidRPr="004F41FE">
        <w:tab/>
        <w:t xml:space="preserve">Some patients in anaphylaxis may </w:t>
      </w:r>
      <w:r w:rsidR="008545A6" w:rsidRPr="004F41FE">
        <w:t>present with</w:t>
      </w:r>
      <w:r w:rsidRPr="004F41FE">
        <w:t xml:space="preserve"> signs and symptoms of circulatory distress, such as hypotension.</w:t>
      </w:r>
    </w:p>
    <w:p w14:paraId="4F51E5E1" w14:textId="32F66BE0" w:rsidR="00E6638C" w:rsidRPr="004F41FE" w:rsidRDefault="00E6638C" w:rsidP="00AF0EE8">
      <w:pPr>
        <w:pStyle w:val="LO3a"/>
      </w:pPr>
      <w:r w:rsidRPr="004F41FE">
        <w:t>b.</w:t>
      </w:r>
      <w:r w:rsidRPr="004F41FE">
        <w:tab/>
      </w:r>
      <w:r w:rsidR="0009210A" w:rsidRPr="004F41FE">
        <w:t>Assess for signs of hypoperfusion.</w:t>
      </w:r>
    </w:p>
    <w:p w14:paraId="13ECD324" w14:textId="0DEC50D5" w:rsidR="00E6638C" w:rsidRPr="004F41FE" w:rsidRDefault="0009210A" w:rsidP="005504F0">
      <w:pPr>
        <w:pStyle w:val="LO3a"/>
      </w:pPr>
      <w:r w:rsidRPr="004F41FE">
        <w:t>c</w:t>
      </w:r>
      <w:r w:rsidR="00E6638C" w:rsidRPr="004F41FE">
        <w:t>.</w:t>
      </w:r>
      <w:r w:rsidR="00E6638C" w:rsidRPr="004F41FE">
        <w:tab/>
      </w:r>
      <w:r w:rsidRPr="004F41FE">
        <w:t>Treat for shock</w:t>
      </w:r>
      <w:r w:rsidR="00E3290B">
        <w:t>.</w:t>
      </w:r>
    </w:p>
    <w:p w14:paraId="5C4861D0" w14:textId="3CF87BD9" w:rsidR="00E6638C" w:rsidRPr="004F41FE" w:rsidRDefault="0009210A" w:rsidP="00882CA5">
      <w:pPr>
        <w:pStyle w:val="LO3a"/>
      </w:pPr>
      <w:r w:rsidRPr="004F41FE">
        <w:t>d</w:t>
      </w:r>
      <w:r w:rsidR="00E6638C" w:rsidRPr="004F41FE">
        <w:t>.</w:t>
      </w:r>
      <w:r w:rsidR="00E6638C" w:rsidRPr="004F41FE">
        <w:tab/>
        <w:t>The definitive treatment for anaphylactic shock is epinephrine.</w:t>
      </w:r>
    </w:p>
    <w:p w14:paraId="5FDD5E20" w14:textId="0DE68D94" w:rsidR="00BE7D2A" w:rsidRPr="004F41FE" w:rsidRDefault="00BE7D2A" w:rsidP="0076717A">
      <w:pPr>
        <w:pStyle w:val="Textnumbered"/>
      </w:pPr>
      <w:r w:rsidRPr="004F41FE">
        <w:t>5.</w:t>
      </w:r>
      <w:r w:rsidR="0047008A">
        <w:tab/>
      </w:r>
      <w:r w:rsidRPr="004F41FE">
        <w:t>Transport decision</w:t>
      </w:r>
    </w:p>
    <w:p w14:paraId="4A70CB3D" w14:textId="762EBABD" w:rsidR="00BE7D2A" w:rsidRPr="004F41FE" w:rsidRDefault="00BE7D2A" w:rsidP="006C66B2">
      <w:pPr>
        <w:pStyle w:val="LO3a"/>
      </w:pPr>
      <w:r w:rsidRPr="004F41FE">
        <w:t>a.</w:t>
      </w:r>
      <w:r w:rsidR="0047008A">
        <w:tab/>
      </w:r>
      <w:r w:rsidRPr="004F41FE">
        <w:t>If anaphylaxis is suspected, or if a relatively mild allergic reaction appears to be worsening, immediate transport is warranted.</w:t>
      </w:r>
    </w:p>
    <w:p w14:paraId="45E0B7E0" w14:textId="600C645C" w:rsidR="0009210A" w:rsidRPr="004F41FE" w:rsidRDefault="0009210A" w:rsidP="00AF0EE8">
      <w:pPr>
        <w:pStyle w:val="LO3a"/>
      </w:pPr>
      <w:r w:rsidRPr="004F41FE">
        <w:t>b</w:t>
      </w:r>
      <w:r w:rsidR="00BE7D2A" w:rsidRPr="004F41FE">
        <w:t>.</w:t>
      </w:r>
      <w:r w:rsidR="0047008A">
        <w:tab/>
      </w:r>
      <w:r w:rsidR="00BE7D2A" w:rsidRPr="004F41FE">
        <w:t>If the patient is calm and does not exhibit severe symptoms, consider contin</w:t>
      </w:r>
      <w:r w:rsidR="009B6049" w:rsidRPr="004F41FE">
        <w:t xml:space="preserve">uing the assessment, but </w:t>
      </w:r>
      <w:r w:rsidR="00BE7D2A" w:rsidRPr="004F41FE">
        <w:t>err on the side of emergency transport.</w:t>
      </w:r>
    </w:p>
    <w:p w14:paraId="4057302A" w14:textId="77777777" w:rsidR="00ED70E4" w:rsidRDefault="00E6638C" w:rsidP="0076717A">
      <w:pPr>
        <w:ind w:left="360" w:hanging="360"/>
        <w:rPr>
          <w:b/>
        </w:rPr>
      </w:pPr>
      <w:r w:rsidRPr="009618E5">
        <w:rPr>
          <w:b/>
        </w:rPr>
        <w:t>C.</w:t>
      </w:r>
      <w:r w:rsidRPr="009618E5">
        <w:rPr>
          <w:b/>
        </w:rPr>
        <w:tab/>
        <w:t>History taking</w:t>
      </w:r>
    </w:p>
    <w:p w14:paraId="6AC9F05A" w14:textId="03FA9C9F" w:rsidR="00E6638C" w:rsidRPr="004F41FE" w:rsidRDefault="00E6638C" w:rsidP="00E6638C">
      <w:pPr>
        <w:pStyle w:val="Textnumbered"/>
      </w:pPr>
      <w:r w:rsidRPr="004F41FE">
        <w:t>1.</w:t>
      </w:r>
      <w:r w:rsidRPr="004F41FE">
        <w:tab/>
      </w:r>
      <w:r w:rsidR="002E1579" w:rsidRPr="004F41FE">
        <w:t xml:space="preserve">Investigate </w:t>
      </w:r>
      <w:r w:rsidRPr="004F41FE">
        <w:t>the chief complaint or history of present illness</w:t>
      </w:r>
      <w:r w:rsidR="002E1579" w:rsidRPr="004F41FE">
        <w:t xml:space="preserve">. Identify </w:t>
      </w:r>
      <w:r w:rsidRPr="004F41FE">
        <w:t>signs and symptoms.</w:t>
      </w:r>
    </w:p>
    <w:p w14:paraId="6016A8A0" w14:textId="77777777" w:rsidR="00E6638C" w:rsidRPr="004F41FE" w:rsidRDefault="00E6638C" w:rsidP="00E6638C">
      <w:pPr>
        <w:pStyle w:val="Textnumbered"/>
      </w:pPr>
      <w:r w:rsidRPr="004F41FE">
        <w:lastRenderedPageBreak/>
        <w:t>2.</w:t>
      </w:r>
      <w:r w:rsidRPr="004F41FE">
        <w:tab/>
        <w:t>SAMPLE history</w:t>
      </w:r>
    </w:p>
    <w:p w14:paraId="604FECBF" w14:textId="34CEE72A" w:rsidR="00E6638C" w:rsidRPr="004F41FE" w:rsidRDefault="00E6638C" w:rsidP="006C66B2">
      <w:pPr>
        <w:pStyle w:val="LO3a"/>
      </w:pPr>
      <w:r w:rsidRPr="004F41FE">
        <w:t>a.</w:t>
      </w:r>
      <w:r w:rsidRPr="004F41FE">
        <w:tab/>
        <w:t xml:space="preserve">If the patient is </w:t>
      </w:r>
      <w:r w:rsidR="00925EE8" w:rsidRPr="004F41FE">
        <w:t>responsive,</w:t>
      </w:r>
      <w:r w:rsidRPr="004F41FE">
        <w:t xml:space="preserve"> </w:t>
      </w:r>
      <w:r w:rsidR="00925EE8" w:rsidRPr="004F41FE">
        <w:t xml:space="preserve">obtain the SAMPLE history (including OPQRST) and </w:t>
      </w:r>
      <w:r w:rsidRPr="004F41FE">
        <w:t>ask the following questions specific to an allergic reaction:</w:t>
      </w:r>
    </w:p>
    <w:p w14:paraId="753A476E" w14:textId="77777777" w:rsidR="00E6638C" w:rsidRPr="00574F72" w:rsidRDefault="00E6638C" w:rsidP="005504F0">
      <w:pPr>
        <w:pStyle w:val="LO4i"/>
      </w:pPr>
      <w:r w:rsidRPr="005504F0">
        <w:t>i</w:t>
      </w:r>
      <w:r w:rsidRPr="00764E6A">
        <w:t>.</w:t>
      </w:r>
      <w:r w:rsidRPr="00764E6A">
        <w:tab/>
        <w:t>Have any interventions already been completed?</w:t>
      </w:r>
    </w:p>
    <w:p w14:paraId="57D34451" w14:textId="708B4E59" w:rsidR="00925EE8" w:rsidRPr="007055A8" w:rsidRDefault="00925EE8" w:rsidP="00882CA5">
      <w:pPr>
        <w:pStyle w:val="LO4i"/>
      </w:pPr>
      <w:r w:rsidRPr="00882CA5">
        <w:t>ii.</w:t>
      </w:r>
      <w:r w:rsidR="0047008A">
        <w:tab/>
      </w:r>
      <w:r w:rsidRPr="00882CA5">
        <w:t>Ha</w:t>
      </w:r>
      <w:r w:rsidR="008A3ECF" w:rsidRPr="00882CA5">
        <w:t xml:space="preserve">s the patient </w:t>
      </w:r>
      <w:r w:rsidRPr="007055A8">
        <w:t>experienced a severe allergic reaction in the past?</w:t>
      </w:r>
    </w:p>
    <w:p w14:paraId="5EF0ACEB" w14:textId="40A1413B" w:rsidR="004F667F" w:rsidRPr="004F41FE" w:rsidRDefault="00256E8D" w:rsidP="0076717A">
      <w:pPr>
        <w:pStyle w:val="Textnumbered"/>
      </w:pPr>
      <w:r w:rsidRPr="004F41FE">
        <w:t>3</w:t>
      </w:r>
      <w:r w:rsidR="004F667F" w:rsidRPr="004F41FE">
        <w:t>.</w:t>
      </w:r>
      <w:r w:rsidR="0047008A">
        <w:tab/>
      </w:r>
      <w:r w:rsidR="004F667F" w:rsidRPr="004F41FE">
        <w:t>Be alert for any statements regarding the ingestion of foods that commonly cause allergic reactions.</w:t>
      </w:r>
    </w:p>
    <w:p w14:paraId="522696E0" w14:textId="71D827A1" w:rsidR="00BF6426" w:rsidRPr="004F41FE" w:rsidRDefault="00BF6426" w:rsidP="0076717A">
      <w:pPr>
        <w:pStyle w:val="Textnumbered"/>
      </w:pPr>
      <w:r w:rsidRPr="004F41FE">
        <w:t>4.</w:t>
      </w:r>
      <w:r w:rsidR="0047008A">
        <w:tab/>
      </w:r>
      <w:r w:rsidRPr="004F41FE">
        <w:t>Inquire about the presence of gastrointestinal complaints such as nausea and vomiting.</w:t>
      </w:r>
    </w:p>
    <w:p w14:paraId="7D5BDB3F" w14:textId="77777777" w:rsidR="00ED70E4" w:rsidRDefault="00E6638C" w:rsidP="0076717A">
      <w:pPr>
        <w:ind w:left="360" w:hanging="360"/>
        <w:rPr>
          <w:b/>
        </w:rPr>
      </w:pPr>
      <w:r w:rsidRPr="009618E5">
        <w:rPr>
          <w:b/>
        </w:rPr>
        <w:t>D.</w:t>
      </w:r>
      <w:r w:rsidRPr="009618E5">
        <w:rPr>
          <w:b/>
        </w:rPr>
        <w:tab/>
        <w:t>Secondary assessment</w:t>
      </w:r>
    </w:p>
    <w:p w14:paraId="10938FEB" w14:textId="6BDFA222" w:rsidR="00E6638C" w:rsidRPr="004F41FE" w:rsidRDefault="00E6638C" w:rsidP="00E6638C">
      <w:pPr>
        <w:pStyle w:val="Textnumbered"/>
      </w:pPr>
      <w:r w:rsidRPr="004F41FE">
        <w:t>1.</w:t>
      </w:r>
      <w:r w:rsidRPr="004F41FE">
        <w:tab/>
        <w:t>Physical examination</w:t>
      </w:r>
    </w:p>
    <w:p w14:paraId="6B803071" w14:textId="08FFCCFB" w:rsidR="00ED70E4" w:rsidRDefault="005C408A" w:rsidP="006C66B2">
      <w:pPr>
        <w:pStyle w:val="LO3a"/>
      </w:pPr>
      <w:r w:rsidRPr="004F41FE">
        <w:t>a.</w:t>
      </w:r>
      <w:r w:rsidR="0047008A">
        <w:tab/>
      </w:r>
      <w:r w:rsidRPr="004F41FE">
        <w:t>If indicated, perform a rapid exam of the body from head</w:t>
      </w:r>
      <w:r w:rsidR="00E3290B">
        <w:t xml:space="preserve"> </w:t>
      </w:r>
      <w:r w:rsidRPr="004F41FE">
        <w:t>to</w:t>
      </w:r>
      <w:r w:rsidR="00E3290B">
        <w:t xml:space="preserve"> </w:t>
      </w:r>
      <w:r w:rsidRPr="004F41FE">
        <w:t>toe or conduct a physical examination focused on the area(s) of chief complaint.</w:t>
      </w:r>
    </w:p>
    <w:p w14:paraId="6BBDAE92" w14:textId="15A8DF93" w:rsidR="0047008A" w:rsidRDefault="005C408A" w:rsidP="00AF0EE8">
      <w:pPr>
        <w:pStyle w:val="LO3a"/>
      </w:pPr>
      <w:r w:rsidRPr="004F41FE">
        <w:t>b.</w:t>
      </w:r>
      <w:r w:rsidR="0047008A">
        <w:tab/>
      </w:r>
      <w:r w:rsidRPr="004F41FE">
        <w:t>If the patient is unconscious or otherwise unable to communicate:</w:t>
      </w:r>
    </w:p>
    <w:p w14:paraId="1688C2EA" w14:textId="2E96876B" w:rsidR="0047008A" w:rsidRDefault="005C408A" w:rsidP="00247592">
      <w:pPr>
        <w:pStyle w:val="LO4i"/>
      </w:pPr>
      <w:r w:rsidRPr="004F41FE">
        <w:t>i.</w:t>
      </w:r>
      <w:r w:rsidR="0047008A">
        <w:tab/>
      </w:r>
      <w:r w:rsidRPr="004F41FE">
        <w:t>Remove clothing as necessary and look for the presence of bee stingers, signs of contact with chemicals, and other clues suggestive of a reaction.</w:t>
      </w:r>
    </w:p>
    <w:p w14:paraId="55336849" w14:textId="2C3B5A3B" w:rsidR="005C408A" w:rsidRPr="004F41FE" w:rsidRDefault="005C408A" w:rsidP="00247592">
      <w:pPr>
        <w:pStyle w:val="LO4i"/>
      </w:pPr>
      <w:r w:rsidRPr="004F41FE">
        <w:t>ii.</w:t>
      </w:r>
      <w:r w:rsidR="0047008A">
        <w:tab/>
      </w:r>
      <w:r w:rsidRPr="004F41FE">
        <w:t>Look for a medical alert tag that could indicate a severe allergy.</w:t>
      </w:r>
    </w:p>
    <w:p w14:paraId="255F0F92" w14:textId="77777777" w:rsidR="0047008A" w:rsidRDefault="005C408A">
      <w:pPr>
        <w:pStyle w:val="LO3a"/>
      </w:pPr>
      <w:r w:rsidRPr="004F41FE">
        <w:t>c</w:t>
      </w:r>
      <w:r w:rsidR="00E6638C" w:rsidRPr="004F41FE">
        <w:t>.</w:t>
      </w:r>
      <w:r w:rsidR="00E6638C" w:rsidRPr="004F41FE">
        <w:tab/>
      </w:r>
      <w:r w:rsidR="000E442E" w:rsidRPr="004F41FE">
        <w:t>A</w:t>
      </w:r>
      <w:r w:rsidRPr="004F41FE">
        <w:t>uscultate for abnormal breath sounds and inspect the skin for swelling, rashes, or urticaria.</w:t>
      </w:r>
    </w:p>
    <w:p w14:paraId="67EE8B65" w14:textId="33823604" w:rsidR="00933678" w:rsidRPr="004F41FE" w:rsidRDefault="005C408A" w:rsidP="0077581A">
      <w:pPr>
        <w:pStyle w:val="Textnumbered"/>
      </w:pPr>
      <w:r w:rsidRPr="004F41FE">
        <w:t>2.</w:t>
      </w:r>
      <w:r w:rsidRPr="004F41FE">
        <w:tab/>
        <w:t>Vital signs</w:t>
      </w:r>
    </w:p>
    <w:p w14:paraId="456680ED" w14:textId="382B1682" w:rsidR="005C408A" w:rsidRPr="004F41FE" w:rsidRDefault="0077581A" w:rsidP="006C66B2">
      <w:pPr>
        <w:pStyle w:val="LO3a"/>
      </w:pPr>
      <w:r w:rsidRPr="004F41FE">
        <w:t>a</w:t>
      </w:r>
      <w:r w:rsidR="005C408A" w:rsidRPr="004F41FE">
        <w:t>.</w:t>
      </w:r>
      <w:r w:rsidR="005C408A" w:rsidRPr="004F41FE">
        <w:tab/>
        <w:t>Assess baseline vital signs, including pulse</w:t>
      </w:r>
      <w:r w:rsidR="00933678" w:rsidRPr="004F41FE">
        <w:t xml:space="preserve"> and respiratory rates</w:t>
      </w:r>
      <w:r w:rsidR="005C408A" w:rsidRPr="004F41FE">
        <w:t xml:space="preserve">, blood pressure, </w:t>
      </w:r>
      <w:r w:rsidR="0068294B" w:rsidRPr="004F41FE">
        <w:t>pupillary response</w:t>
      </w:r>
      <w:r w:rsidR="005C408A" w:rsidRPr="004F41FE">
        <w:t>, and oxygen saturation.</w:t>
      </w:r>
    </w:p>
    <w:p w14:paraId="086CD8C5" w14:textId="5B50315A" w:rsidR="00933678" w:rsidRPr="004F41FE" w:rsidRDefault="0077581A" w:rsidP="00AF0EE8">
      <w:pPr>
        <w:pStyle w:val="LO3a"/>
      </w:pPr>
      <w:r w:rsidRPr="004F41FE">
        <w:t>b</w:t>
      </w:r>
      <w:r w:rsidR="0068294B" w:rsidRPr="004F41FE">
        <w:t>.</w:t>
      </w:r>
      <w:r w:rsidR="0047008A">
        <w:tab/>
      </w:r>
      <w:r w:rsidR="0068294B" w:rsidRPr="004F41FE">
        <w:t>S</w:t>
      </w:r>
      <w:r w:rsidR="00933678" w:rsidRPr="004F41FE">
        <w:t xml:space="preserve">kin signs may be unreliable indicators of hypoperfusion, as they may vary </w:t>
      </w:r>
      <w:r w:rsidR="001C2EC4" w:rsidRPr="004F41FE">
        <w:t>w</w:t>
      </w:r>
      <w:r w:rsidR="00933678" w:rsidRPr="004F41FE">
        <w:t>idely or be hidden by rashes and swelling.</w:t>
      </w:r>
    </w:p>
    <w:p w14:paraId="3B27032D" w14:textId="02E28EDB" w:rsidR="005C408A" w:rsidRPr="004F41FE" w:rsidRDefault="003217FD" w:rsidP="0076717A">
      <w:pPr>
        <w:pStyle w:val="Textnumbered"/>
      </w:pPr>
      <w:r w:rsidRPr="004F41FE">
        <w:t>3</w:t>
      </w:r>
      <w:r w:rsidR="005C408A" w:rsidRPr="004F41FE">
        <w:t>.</w:t>
      </w:r>
      <w:r w:rsidR="005C408A" w:rsidRPr="004F41FE">
        <w:tab/>
        <w:t>Monitoring devices</w:t>
      </w:r>
    </w:p>
    <w:p w14:paraId="62B1A3A5" w14:textId="008DF40E" w:rsidR="005C408A" w:rsidRPr="00882CA5" w:rsidRDefault="00183C2D" w:rsidP="00490EE6">
      <w:pPr>
        <w:pStyle w:val="LO3a"/>
      </w:pPr>
      <w:r w:rsidRPr="005504F0">
        <w:t>a</w:t>
      </w:r>
      <w:r w:rsidR="005C408A" w:rsidRPr="00764E6A">
        <w:t>.</w:t>
      </w:r>
      <w:r w:rsidR="005C408A" w:rsidRPr="00764E6A">
        <w:tab/>
      </w:r>
      <w:r w:rsidR="00E06394">
        <w:t>P</w:t>
      </w:r>
      <w:r w:rsidR="005C408A" w:rsidRPr="005504F0">
        <w:t xml:space="preserve">ulse oximetry </w:t>
      </w:r>
      <w:r w:rsidR="00933678" w:rsidRPr="00764E6A">
        <w:t xml:space="preserve">can be </w:t>
      </w:r>
      <w:r w:rsidR="005C408A" w:rsidRPr="00764E6A">
        <w:t>a useful method to assess the patient’s perfusion status.</w:t>
      </w:r>
    </w:p>
    <w:p w14:paraId="53DFEA06" w14:textId="53887A32" w:rsidR="00D436A9" w:rsidRPr="00E06394" w:rsidRDefault="00183C2D" w:rsidP="00490EE6">
      <w:pPr>
        <w:pStyle w:val="LO3a"/>
      </w:pPr>
      <w:r w:rsidRPr="00E06394">
        <w:t>b</w:t>
      </w:r>
      <w:r w:rsidR="001F134E" w:rsidRPr="00E06394">
        <w:t>.</w:t>
      </w:r>
      <w:r w:rsidR="0047008A">
        <w:tab/>
      </w:r>
      <w:r w:rsidR="001F134E" w:rsidRPr="00E06394">
        <w:t>The d</w:t>
      </w:r>
      <w:r w:rsidR="00D436A9" w:rsidRPr="00E06394">
        <w:t>ecision to apply oxygen should be based on airway patency, work o</w:t>
      </w:r>
      <w:r w:rsidR="000D3707" w:rsidRPr="00E06394">
        <w:t>f</w:t>
      </w:r>
      <w:r w:rsidR="00D436A9" w:rsidRPr="00E06394">
        <w:t xml:space="preserve"> breathing, and abnormal lung sounds on auscultation, not solely on pulse oximetry readings.</w:t>
      </w:r>
    </w:p>
    <w:p w14:paraId="22DD96E6" w14:textId="77777777" w:rsidR="00E6638C" w:rsidRPr="009618E5" w:rsidRDefault="00E6638C" w:rsidP="004363B7">
      <w:pPr>
        <w:pStyle w:val="LO1A"/>
      </w:pPr>
      <w:r w:rsidRPr="009618E5">
        <w:t>E.</w:t>
      </w:r>
      <w:r w:rsidRPr="009618E5">
        <w:tab/>
        <w:t>Reassessment</w:t>
      </w:r>
    </w:p>
    <w:p w14:paraId="29F2AA4E" w14:textId="727E0217" w:rsidR="00E6638C" w:rsidRPr="004F41FE" w:rsidRDefault="00E6638C" w:rsidP="00E6638C">
      <w:pPr>
        <w:pStyle w:val="Textnumbered"/>
      </w:pPr>
      <w:r w:rsidRPr="004F41FE">
        <w:t>1.</w:t>
      </w:r>
      <w:r w:rsidRPr="004F41FE">
        <w:tab/>
      </w:r>
      <w:r w:rsidR="00A771AD" w:rsidRPr="004F41FE">
        <w:t xml:space="preserve">En route to the hospital, repeat </w:t>
      </w:r>
      <w:r w:rsidRPr="004F41FE">
        <w:t>the primary assessment</w:t>
      </w:r>
      <w:r w:rsidR="00203A38" w:rsidRPr="004F41FE">
        <w:t>,</w:t>
      </w:r>
      <w:r w:rsidRPr="004F41FE">
        <w:t xml:space="preserve"> reassess the patient’s vital signs</w:t>
      </w:r>
      <w:r w:rsidR="00203A38" w:rsidRPr="004F41FE">
        <w:t>, and repeat a focused physical examination of the affected body systems.</w:t>
      </w:r>
    </w:p>
    <w:p w14:paraId="215EC2D3" w14:textId="57ABD827" w:rsidR="00E6638C" w:rsidRPr="004F41FE" w:rsidRDefault="00A771AD" w:rsidP="006C66B2">
      <w:pPr>
        <w:pStyle w:val="LO3a"/>
      </w:pPr>
      <w:r w:rsidRPr="004F41FE">
        <w:t>a.</w:t>
      </w:r>
      <w:r w:rsidR="0047008A">
        <w:tab/>
      </w:r>
      <w:r w:rsidRPr="004F41FE">
        <w:t>If the patient is unstable, reassess every 5 minutes; if the patient is stable, reassess every 15 minutes.</w:t>
      </w:r>
    </w:p>
    <w:p w14:paraId="3959CFDD" w14:textId="77777777" w:rsidR="00E3290B" w:rsidRDefault="00B16872" w:rsidP="009618E5">
      <w:pPr>
        <w:pStyle w:val="Textnumbered"/>
        <w:ind w:left="1080"/>
      </w:pPr>
      <w:r w:rsidRPr="004F41FE">
        <w:t>b</w:t>
      </w:r>
      <w:r w:rsidR="00E6638C" w:rsidRPr="004F41FE">
        <w:t>.</w:t>
      </w:r>
      <w:r w:rsidR="00E6638C" w:rsidRPr="004F41FE">
        <w:tab/>
        <w:t>Watch for signs of shock</w:t>
      </w:r>
      <w:r w:rsidR="00E715B3" w:rsidRPr="004F41FE">
        <w:t xml:space="preserve"> and treat immediately if present</w:t>
      </w:r>
      <w:r w:rsidR="00E6638C" w:rsidRPr="004F41FE">
        <w:t>.</w:t>
      </w:r>
    </w:p>
    <w:p w14:paraId="68391504" w14:textId="45881505" w:rsidR="00E6638C" w:rsidRPr="004F41FE" w:rsidRDefault="00E6638C" w:rsidP="00E6638C">
      <w:pPr>
        <w:pStyle w:val="Textnumbered"/>
      </w:pPr>
      <w:r w:rsidRPr="004F41FE">
        <w:t>2.</w:t>
      </w:r>
      <w:r w:rsidRPr="004F41FE">
        <w:tab/>
        <w:t>Interventions</w:t>
      </w:r>
    </w:p>
    <w:p w14:paraId="70E831A9" w14:textId="42C96065" w:rsidR="00E6638C" w:rsidRPr="004F41FE" w:rsidRDefault="00E6638C" w:rsidP="006C66B2">
      <w:pPr>
        <w:pStyle w:val="LO3a"/>
      </w:pPr>
      <w:r w:rsidRPr="004F41FE">
        <w:t>a.</w:t>
      </w:r>
      <w:r w:rsidRPr="004F41FE">
        <w:tab/>
      </w:r>
      <w:r w:rsidR="00B16872" w:rsidRPr="004F41FE">
        <w:t>Treatment is determined by</w:t>
      </w:r>
      <w:r w:rsidRPr="004F41FE">
        <w:t xml:space="preserve"> </w:t>
      </w:r>
      <w:r w:rsidR="00B324B7" w:rsidRPr="004F41FE">
        <w:t>the severity of the reaction</w:t>
      </w:r>
      <w:r w:rsidRPr="004F41FE">
        <w:t>.</w:t>
      </w:r>
    </w:p>
    <w:p w14:paraId="16C6203A" w14:textId="12C26ABF" w:rsidR="00B324B7" w:rsidRPr="00F8729B" w:rsidRDefault="00B324B7" w:rsidP="005504F0">
      <w:pPr>
        <w:pStyle w:val="LO4i"/>
      </w:pPr>
      <w:r w:rsidRPr="005504F0">
        <w:t>i</w:t>
      </w:r>
      <w:r w:rsidRPr="0097315B">
        <w:t>.</w:t>
      </w:r>
      <w:r w:rsidR="0047008A">
        <w:tab/>
      </w:r>
      <w:r w:rsidRPr="0097315B">
        <w:t xml:space="preserve">Mild reactions may require </w:t>
      </w:r>
      <w:r w:rsidR="00E3290B" w:rsidRPr="00764E6A">
        <w:t xml:space="preserve">only </w:t>
      </w:r>
      <w:r w:rsidRPr="00574F72">
        <w:t>supportive care and monitoring.</w:t>
      </w:r>
    </w:p>
    <w:p w14:paraId="67ADA95B" w14:textId="3C30E95D" w:rsidR="00E6638C" w:rsidRPr="004F41FE" w:rsidRDefault="00E6638C" w:rsidP="00882CA5">
      <w:pPr>
        <w:pStyle w:val="LO4i"/>
      </w:pPr>
      <w:r w:rsidRPr="004F41FE">
        <w:lastRenderedPageBreak/>
        <w:t>i</w:t>
      </w:r>
      <w:r w:rsidR="00301576" w:rsidRPr="004F41FE">
        <w:t>i</w:t>
      </w:r>
      <w:r w:rsidRPr="004F41FE">
        <w:t>.</w:t>
      </w:r>
      <w:r w:rsidRPr="004F41FE">
        <w:tab/>
      </w:r>
      <w:r w:rsidR="00B324B7" w:rsidRPr="004F41FE">
        <w:t xml:space="preserve">Anaphylaxis requires more aggressive treatment, including epinephrine </w:t>
      </w:r>
      <w:r w:rsidRPr="004F41FE">
        <w:t>and ventilatory support.</w:t>
      </w:r>
    </w:p>
    <w:p w14:paraId="648A4C3A" w14:textId="3B756AE1" w:rsidR="00E6638C" w:rsidRPr="004F41FE" w:rsidRDefault="00E6638C" w:rsidP="006C66B2">
      <w:pPr>
        <w:pStyle w:val="LO3a"/>
      </w:pPr>
      <w:r w:rsidRPr="004F41FE">
        <w:t>b.</w:t>
      </w:r>
      <w:r w:rsidRPr="004F41FE">
        <w:tab/>
        <w:t>Recheck your interventions.</w:t>
      </w:r>
    </w:p>
    <w:p w14:paraId="289B30A7" w14:textId="77A24D28" w:rsidR="00301576" w:rsidRPr="004F41FE" w:rsidRDefault="00301576" w:rsidP="005504F0">
      <w:pPr>
        <w:pStyle w:val="LO4i"/>
      </w:pPr>
      <w:r w:rsidRPr="004F41FE">
        <w:t>i.</w:t>
      </w:r>
      <w:r w:rsidR="0047008A">
        <w:tab/>
      </w:r>
      <w:r w:rsidRPr="004F41FE">
        <w:t>Even if the patient is experiencing relief, transport to the emergency department is still warranted because the medication’s effect will wear off and symptoms will return.</w:t>
      </w:r>
    </w:p>
    <w:p w14:paraId="64A63981" w14:textId="77777777" w:rsidR="00E6638C" w:rsidRPr="004F41FE" w:rsidRDefault="00E6638C" w:rsidP="00E6638C">
      <w:pPr>
        <w:pStyle w:val="Textnumbered"/>
      </w:pPr>
      <w:r w:rsidRPr="004F41FE">
        <w:t>3.</w:t>
      </w:r>
      <w:r w:rsidRPr="004F41FE">
        <w:tab/>
        <w:t>Communication and documentation</w:t>
      </w:r>
    </w:p>
    <w:p w14:paraId="0266C084" w14:textId="22920844" w:rsidR="00E6638C" w:rsidRPr="004F41FE" w:rsidRDefault="00F32E0A" w:rsidP="006C66B2">
      <w:pPr>
        <w:pStyle w:val="LO3a"/>
      </w:pPr>
      <w:r w:rsidRPr="004F41FE">
        <w:t>a</w:t>
      </w:r>
      <w:r w:rsidR="00E6638C" w:rsidRPr="004F41FE">
        <w:t>.</w:t>
      </w:r>
      <w:r w:rsidR="00E6638C" w:rsidRPr="004F41FE">
        <w:tab/>
      </w:r>
      <w:r w:rsidR="00E3290B">
        <w:t>D</w:t>
      </w:r>
      <w:r w:rsidR="00E6638C" w:rsidRPr="004F41FE">
        <w:t>ocumentation should include:</w:t>
      </w:r>
    </w:p>
    <w:p w14:paraId="3AF42FE4" w14:textId="5753D9F7" w:rsidR="00E6638C" w:rsidRPr="004F41FE" w:rsidRDefault="00E6638C" w:rsidP="005504F0">
      <w:pPr>
        <w:pStyle w:val="LO4i"/>
      </w:pPr>
      <w:r w:rsidRPr="004F41FE">
        <w:t>i.</w:t>
      </w:r>
      <w:r w:rsidRPr="004F41FE">
        <w:tab/>
        <w:t xml:space="preserve">Signs and symptoms found during </w:t>
      </w:r>
      <w:r w:rsidR="00E3290B">
        <w:t>the</w:t>
      </w:r>
      <w:r w:rsidR="00E3290B" w:rsidRPr="004F41FE">
        <w:t xml:space="preserve"> </w:t>
      </w:r>
      <w:r w:rsidRPr="004F41FE">
        <w:t>assessment</w:t>
      </w:r>
    </w:p>
    <w:p w14:paraId="44DE108D" w14:textId="73B8F736" w:rsidR="00E6638C" w:rsidRPr="004F41FE" w:rsidRDefault="00E6638C" w:rsidP="00882CA5">
      <w:pPr>
        <w:pStyle w:val="LO4i"/>
      </w:pPr>
      <w:r w:rsidRPr="004F41FE">
        <w:t>ii.</w:t>
      </w:r>
      <w:r w:rsidRPr="004F41FE">
        <w:tab/>
        <w:t xml:space="preserve">Reasons </w:t>
      </w:r>
      <w:r w:rsidR="00F32E0A" w:rsidRPr="004F41FE">
        <w:t>why you chose</w:t>
      </w:r>
      <w:r w:rsidRPr="004F41FE">
        <w:t xml:space="preserve"> to provide the care you did</w:t>
      </w:r>
    </w:p>
    <w:p w14:paraId="162DD016" w14:textId="46DDBA96" w:rsidR="00E6638C" w:rsidRPr="004F41FE" w:rsidRDefault="00E6638C">
      <w:pPr>
        <w:pStyle w:val="LO4i"/>
      </w:pPr>
      <w:r w:rsidRPr="004F41FE">
        <w:t>iii.</w:t>
      </w:r>
      <w:r w:rsidRPr="004F41FE">
        <w:tab/>
      </w:r>
      <w:r w:rsidR="00E3290B">
        <w:t>The p</w:t>
      </w:r>
      <w:r w:rsidRPr="004F41FE">
        <w:t>atient’s response to your treatment</w:t>
      </w:r>
    </w:p>
    <w:p w14:paraId="76948DD1" w14:textId="77777777" w:rsidR="00E6638C" w:rsidRPr="004F41FE" w:rsidRDefault="00E6638C" w:rsidP="00E6638C">
      <w:pPr>
        <w:pStyle w:val="LOHeadRom"/>
      </w:pPr>
      <w:r w:rsidRPr="004F41FE">
        <w:t>VI. Emergency Medical Care of Immunologic Emergencies</w:t>
      </w:r>
    </w:p>
    <w:p w14:paraId="3C11831C" w14:textId="77777777" w:rsidR="00E6638C" w:rsidRPr="009618E5" w:rsidRDefault="00E6638C" w:rsidP="004363B7">
      <w:pPr>
        <w:pStyle w:val="LO1A"/>
      </w:pPr>
      <w:r w:rsidRPr="009618E5">
        <w:t>A.</w:t>
      </w:r>
      <w:r w:rsidRPr="009618E5">
        <w:tab/>
        <w:t>If the patient appears to be having a severe allergic (or anaphylactic) reaction:</w:t>
      </w:r>
    </w:p>
    <w:p w14:paraId="4E82E47C" w14:textId="579EA316" w:rsidR="00E6638C" w:rsidRPr="004F41FE" w:rsidRDefault="00E6638C" w:rsidP="0097315B">
      <w:pPr>
        <w:pStyle w:val="Textnumbered"/>
      </w:pPr>
      <w:r w:rsidRPr="004F41FE">
        <w:t>1.</w:t>
      </w:r>
      <w:r w:rsidRPr="004F41FE">
        <w:tab/>
        <w:t>Administer BLS</w:t>
      </w:r>
      <w:r w:rsidR="0097315B">
        <w:t xml:space="preserve"> and p</w:t>
      </w:r>
      <w:r w:rsidRPr="004F41FE">
        <w:t>rovide prompt transport to the hospital.</w:t>
      </w:r>
    </w:p>
    <w:p w14:paraId="0E84358D" w14:textId="75AC08D2" w:rsidR="00DA7E5C" w:rsidRDefault="0097315B" w:rsidP="00E6638C">
      <w:pPr>
        <w:pStyle w:val="Textnumbered"/>
      </w:pPr>
      <w:r>
        <w:t>2</w:t>
      </w:r>
      <w:r w:rsidR="00DA7E5C" w:rsidRPr="004F41FE">
        <w:t>.</w:t>
      </w:r>
      <w:r w:rsidR="0047008A">
        <w:tab/>
      </w:r>
      <w:r w:rsidR="005A1595" w:rsidRPr="004F41FE">
        <w:t xml:space="preserve">If </w:t>
      </w:r>
      <w:r w:rsidR="008A3ECF" w:rsidRPr="004F41FE">
        <w:t xml:space="preserve">the </w:t>
      </w:r>
      <w:r w:rsidR="005A1595" w:rsidRPr="004F41FE">
        <w:t>stinger is present, scrape the skin</w:t>
      </w:r>
      <w:r w:rsidR="00DA7E5C" w:rsidRPr="004F41FE">
        <w:t xml:space="preserve"> with the edge of a sharp, stiff object such as a credit card</w:t>
      </w:r>
      <w:r w:rsidR="006630D2" w:rsidRPr="004F41FE">
        <w:t xml:space="preserve"> (do not use tweezers</w:t>
      </w:r>
      <w:r w:rsidR="00F27553" w:rsidRPr="004F41FE">
        <w:t xml:space="preserve"> or forceps</w:t>
      </w:r>
      <w:r w:rsidR="006630D2" w:rsidRPr="004F41FE">
        <w:t>)</w:t>
      </w:r>
      <w:r w:rsidR="00DA7E5C" w:rsidRPr="004F41FE">
        <w:t>.</w:t>
      </w:r>
    </w:p>
    <w:p w14:paraId="1E0EC0A2" w14:textId="6DE7236C" w:rsidR="00F8729B" w:rsidRPr="00F8729B" w:rsidRDefault="00F8729B" w:rsidP="007D521C">
      <w:pPr>
        <w:pStyle w:val="LO3a"/>
      </w:pPr>
      <w:r w:rsidRPr="00F8729B">
        <w:t>a.</w:t>
      </w:r>
      <w:r w:rsidR="0047008A">
        <w:tab/>
      </w:r>
      <w:r w:rsidRPr="00F8729B">
        <w:t>Gently wash the area with soap or mild antiseptic.</w:t>
      </w:r>
    </w:p>
    <w:p w14:paraId="3700D082" w14:textId="551A52FC" w:rsidR="00F8729B" w:rsidRPr="00F8729B" w:rsidRDefault="00F8729B" w:rsidP="007D521C">
      <w:pPr>
        <w:pStyle w:val="LO3a"/>
      </w:pPr>
      <w:r w:rsidRPr="00F8729B">
        <w:t>b.</w:t>
      </w:r>
      <w:r w:rsidR="0047008A">
        <w:tab/>
      </w:r>
      <w:r w:rsidRPr="00F8729B">
        <w:t>Remove jewelry from the area before swelling begins.</w:t>
      </w:r>
    </w:p>
    <w:p w14:paraId="409D3CE9" w14:textId="6E4EAF24" w:rsidR="00ED70E4" w:rsidRDefault="00F8729B" w:rsidP="007D521C">
      <w:pPr>
        <w:pStyle w:val="LO3a"/>
      </w:pPr>
      <w:r w:rsidRPr="00F8729B">
        <w:t>c.</w:t>
      </w:r>
      <w:r w:rsidR="0047008A">
        <w:tab/>
      </w:r>
      <w:r w:rsidRPr="00F8729B">
        <w:t>Position the injection site slightly below the level of the heart.</w:t>
      </w:r>
    </w:p>
    <w:p w14:paraId="19A88BD8" w14:textId="7042EDF4" w:rsidR="00F8729B" w:rsidRPr="004F41FE" w:rsidRDefault="00F8729B" w:rsidP="007D521C">
      <w:pPr>
        <w:pStyle w:val="LO3a"/>
      </w:pPr>
      <w:r w:rsidRPr="00F8729B">
        <w:t>d.</w:t>
      </w:r>
      <w:r w:rsidR="0047008A">
        <w:tab/>
      </w:r>
      <w:r w:rsidRPr="00F8729B">
        <w:t>Apply ice or cold packs to the area, but not directly on the skin and not for more than 10 minutes at a time</w:t>
      </w:r>
    </w:p>
    <w:p w14:paraId="32D54C13" w14:textId="33A4283A" w:rsidR="005A1595" w:rsidRPr="004F41FE" w:rsidRDefault="00BA6E8A" w:rsidP="005A1595">
      <w:pPr>
        <w:pStyle w:val="Textnumbered"/>
      </w:pPr>
      <w:r>
        <w:t>3</w:t>
      </w:r>
      <w:r w:rsidR="005A1595" w:rsidRPr="004F41FE">
        <w:t>.</w:t>
      </w:r>
      <w:r w:rsidR="0047008A">
        <w:tab/>
      </w:r>
      <w:r w:rsidR="005A1595" w:rsidRPr="004F41FE">
        <w:t>Be alert for signs of airway swelling and other signs of anaphylaxis such as nausea, vomiting, and abdominal cramps, and do not give the patient anything by mouth.</w:t>
      </w:r>
    </w:p>
    <w:p w14:paraId="56B330AD" w14:textId="491A3394" w:rsidR="00E6638C" w:rsidRPr="004F41FE" w:rsidRDefault="002774A9" w:rsidP="00E6638C">
      <w:pPr>
        <w:pStyle w:val="Textnumbered"/>
      </w:pPr>
      <w:r>
        <w:t>4</w:t>
      </w:r>
      <w:r w:rsidR="00E6638C" w:rsidRPr="004F41FE">
        <w:t>.</w:t>
      </w:r>
      <w:r w:rsidR="00E6638C" w:rsidRPr="004F41FE">
        <w:tab/>
      </w:r>
      <w:r w:rsidR="006630D2" w:rsidRPr="004F41FE">
        <w:t>Place the patient in the supine position as indicated, and give oxygen if needed</w:t>
      </w:r>
      <w:r w:rsidR="00E6638C" w:rsidRPr="004F41FE">
        <w:t>.</w:t>
      </w:r>
    </w:p>
    <w:p w14:paraId="335F309E" w14:textId="0D397E0D" w:rsidR="00E6638C" w:rsidRPr="004F41FE" w:rsidRDefault="002774A9" w:rsidP="00E6638C">
      <w:pPr>
        <w:pStyle w:val="Textnumbered"/>
      </w:pPr>
      <w:r>
        <w:t>5</w:t>
      </w:r>
      <w:r w:rsidR="00E6638C" w:rsidRPr="004F41FE">
        <w:t>.</w:t>
      </w:r>
      <w:r w:rsidR="00E6638C" w:rsidRPr="004F41FE">
        <w:tab/>
      </w:r>
      <w:r w:rsidR="006630D2" w:rsidRPr="004F41FE">
        <w:t>Monitor the patient’s vital signs, and be prepared to provide further support as needed.</w:t>
      </w:r>
    </w:p>
    <w:p w14:paraId="279F533B" w14:textId="77777777" w:rsidR="00ED70E4" w:rsidRDefault="00E6638C" w:rsidP="004363B7">
      <w:pPr>
        <w:pStyle w:val="LO1A"/>
      </w:pPr>
      <w:r w:rsidRPr="009618E5">
        <w:t>B.</w:t>
      </w:r>
      <w:r w:rsidRPr="009618E5">
        <w:tab/>
        <w:t>Epinephrine</w:t>
      </w:r>
    </w:p>
    <w:p w14:paraId="6F4CEFEB" w14:textId="6B369281" w:rsidR="00E6638C" w:rsidRPr="004F41FE" w:rsidRDefault="00E6638C" w:rsidP="00E6638C">
      <w:pPr>
        <w:pStyle w:val="Textnumbered"/>
      </w:pPr>
      <w:r w:rsidRPr="004F41FE">
        <w:t>1.</w:t>
      </w:r>
      <w:r w:rsidRPr="004F41FE">
        <w:tab/>
        <w:t>Epinephrine is a sympathomimetic</w:t>
      </w:r>
      <w:r w:rsidR="00F23D37" w:rsidRPr="004F41FE">
        <w:t xml:space="preserve"> hormone</w:t>
      </w:r>
      <w:r w:rsidRPr="004F41FE">
        <w:t>.</w:t>
      </w:r>
    </w:p>
    <w:p w14:paraId="105B599C" w14:textId="77777777" w:rsidR="0047008A" w:rsidRDefault="00E6638C" w:rsidP="006C66B2">
      <w:pPr>
        <w:pStyle w:val="LO3a"/>
      </w:pPr>
      <w:r w:rsidRPr="004F41FE">
        <w:t>a.</w:t>
      </w:r>
      <w:r w:rsidRPr="004F41FE">
        <w:tab/>
        <w:t>It mimics the sympathetic (fight-or-flight) response.</w:t>
      </w:r>
    </w:p>
    <w:p w14:paraId="0317B706" w14:textId="6A36924F" w:rsidR="0047008A" w:rsidRDefault="00882CA5" w:rsidP="007D521C">
      <w:pPr>
        <w:pStyle w:val="Textnumbered"/>
      </w:pPr>
      <w:r>
        <w:rPr>
          <w:rFonts w:eastAsia="MS PGothic"/>
        </w:rPr>
        <w:t>2.</w:t>
      </w:r>
      <w:r w:rsidR="0047008A">
        <w:rPr>
          <w:rFonts w:eastAsia="MS PGothic"/>
        </w:rPr>
        <w:tab/>
      </w:r>
      <w:r>
        <w:rPr>
          <w:rFonts w:eastAsia="MS PGothic"/>
        </w:rPr>
        <w:t>Causes the blood vessels to constrict, which reverses vasodilation and hypotension</w:t>
      </w:r>
    </w:p>
    <w:p w14:paraId="699244B7" w14:textId="3AF2D600" w:rsidR="0047008A" w:rsidRDefault="00882CA5" w:rsidP="007D521C">
      <w:pPr>
        <w:pStyle w:val="Textnumbered"/>
      </w:pPr>
      <w:r>
        <w:rPr>
          <w:rFonts w:eastAsia="MS PGothic"/>
        </w:rPr>
        <w:t>3.</w:t>
      </w:r>
      <w:r w:rsidR="0047008A">
        <w:rPr>
          <w:rFonts w:eastAsia="MS PGothic"/>
        </w:rPr>
        <w:tab/>
      </w:r>
      <w:r>
        <w:rPr>
          <w:rFonts w:eastAsia="MS PGothic"/>
        </w:rPr>
        <w:t>Other properties of epinephrine increase cardiac contractility and relieve bronchospasm in the lungs.</w:t>
      </w:r>
    </w:p>
    <w:p w14:paraId="40E483C2" w14:textId="6BB3B8F3" w:rsidR="00882CA5" w:rsidRPr="004F41FE" w:rsidRDefault="00882CA5" w:rsidP="00247592">
      <w:pPr>
        <w:pStyle w:val="Textnumbered"/>
      </w:pPr>
      <w:r>
        <w:rPr>
          <w:rFonts w:eastAsia="MS PGothic"/>
        </w:rPr>
        <w:t>4.</w:t>
      </w:r>
      <w:r w:rsidR="0047008A">
        <w:rPr>
          <w:rFonts w:eastAsia="MS PGothic"/>
        </w:rPr>
        <w:tab/>
      </w:r>
      <w:r>
        <w:rPr>
          <w:rFonts w:eastAsia="MS PGothic"/>
        </w:rPr>
        <w:t>It can rapidly reverse the effects of anaphylaxis.</w:t>
      </w:r>
    </w:p>
    <w:p w14:paraId="3CE6A641" w14:textId="0495DFD2" w:rsidR="00E6638C" w:rsidRPr="004F41FE" w:rsidRDefault="00882CA5" w:rsidP="00E6638C">
      <w:pPr>
        <w:pStyle w:val="Textnumbered"/>
      </w:pPr>
      <w:r>
        <w:t>5</w:t>
      </w:r>
      <w:r w:rsidR="00E6638C" w:rsidRPr="004F41FE">
        <w:t>.</w:t>
      </w:r>
      <w:r w:rsidR="00E6638C" w:rsidRPr="004F41FE">
        <w:tab/>
      </w:r>
      <w:r w:rsidR="00901722" w:rsidRPr="004F41FE">
        <w:t>Epinephrine is prescribed by a physician and comes pre-dosed in an automatic epinephrine injector (EpiPen</w:t>
      </w:r>
      <w:r w:rsidR="00FD7F34">
        <w:t xml:space="preserve"> or Auvi-Q</w:t>
      </w:r>
      <w:r w:rsidR="00901722" w:rsidRPr="004F41FE">
        <w:t>)</w:t>
      </w:r>
      <w:r w:rsidR="00E3290B">
        <w:t>.</w:t>
      </w:r>
    </w:p>
    <w:p w14:paraId="41A9BD1A" w14:textId="04B82BC6" w:rsidR="00E6638C" w:rsidRPr="004F41FE" w:rsidRDefault="00882CA5" w:rsidP="00E6638C">
      <w:pPr>
        <w:pStyle w:val="Textnumbered"/>
      </w:pPr>
      <w:r>
        <w:lastRenderedPageBreak/>
        <w:t>6</w:t>
      </w:r>
      <w:r w:rsidR="00E6638C" w:rsidRPr="004F41FE">
        <w:t>.</w:t>
      </w:r>
      <w:r w:rsidR="00E6638C" w:rsidRPr="004F41FE">
        <w:tab/>
      </w:r>
      <w:r w:rsidR="00901722" w:rsidRPr="004F41FE">
        <w:t xml:space="preserve">Some EMS systems are authorized to carry epinephrine as part of </w:t>
      </w:r>
      <w:r w:rsidR="0096686C" w:rsidRPr="004F41FE">
        <w:t>their</w:t>
      </w:r>
      <w:r w:rsidR="00901722" w:rsidRPr="004F41FE">
        <w:t xml:space="preserve"> regular on-board medications; in others, </w:t>
      </w:r>
      <w:r w:rsidR="0096686C" w:rsidRPr="004F41FE">
        <w:rPr>
          <w:color w:val="000000" w:themeColor="text1"/>
        </w:rPr>
        <w:t>EMS providers</w:t>
      </w:r>
      <w:r w:rsidR="00901722" w:rsidRPr="004F41FE">
        <w:rPr>
          <w:color w:val="000000" w:themeColor="text1"/>
        </w:rPr>
        <w:t xml:space="preserve"> </w:t>
      </w:r>
      <w:r w:rsidR="00901722" w:rsidRPr="004F41FE">
        <w:t>may be permitted to help patients self-administer their own medication.</w:t>
      </w:r>
    </w:p>
    <w:p w14:paraId="4B47AD5E" w14:textId="2873EC0D" w:rsidR="005B70E1" w:rsidRPr="004F41FE" w:rsidRDefault="00882CA5" w:rsidP="009618E5">
      <w:pPr>
        <w:pStyle w:val="Textnumbered"/>
      </w:pPr>
      <w:r>
        <w:t>7</w:t>
      </w:r>
      <w:r w:rsidR="00E6638C" w:rsidRPr="004F41FE">
        <w:t>.</w:t>
      </w:r>
      <w:r w:rsidR="00E6638C" w:rsidRPr="004F41FE">
        <w:tab/>
      </w:r>
      <w:r w:rsidR="00901722" w:rsidRPr="004F41FE">
        <w:t xml:space="preserve">Refer to local protocols or consult online </w:t>
      </w:r>
      <w:r w:rsidR="00E6638C" w:rsidRPr="004F41FE">
        <w:t>medical control.</w:t>
      </w:r>
    </w:p>
    <w:p w14:paraId="17D2D0EF" w14:textId="02336D24" w:rsidR="00E6638C" w:rsidRPr="004F41FE" w:rsidRDefault="00882CA5" w:rsidP="00E6638C">
      <w:pPr>
        <w:pStyle w:val="Textnumbered"/>
      </w:pPr>
      <w:r>
        <w:t>8</w:t>
      </w:r>
      <w:r w:rsidR="00E6638C" w:rsidRPr="004F41FE">
        <w:t>.</w:t>
      </w:r>
      <w:r w:rsidR="00E6638C" w:rsidRPr="004F41FE">
        <w:tab/>
        <w:t>The adult EpiPen system deliver</w:t>
      </w:r>
      <w:r w:rsidR="00182682" w:rsidRPr="004F41FE">
        <w:t>s</w:t>
      </w:r>
      <w:r w:rsidR="00E6638C" w:rsidRPr="004F41FE">
        <w:t xml:space="preserve"> 0.3 mg of epinephrine via a</w:t>
      </w:r>
      <w:r w:rsidR="0096686C" w:rsidRPr="004F41FE">
        <w:t xml:space="preserve"> </w:t>
      </w:r>
      <w:r w:rsidR="0004035D" w:rsidRPr="004F41FE">
        <w:t xml:space="preserve">spring-loaded </w:t>
      </w:r>
      <w:r w:rsidR="00E6638C" w:rsidRPr="004F41FE">
        <w:t>needle and syringe system; the infant</w:t>
      </w:r>
      <w:r w:rsidR="00E3290B">
        <w:t>–</w:t>
      </w:r>
      <w:r w:rsidR="00E6638C" w:rsidRPr="004F41FE">
        <w:t>child system delivers 0.15 mg.</w:t>
      </w:r>
    </w:p>
    <w:p w14:paraId="77015D5C" w14:textId="26E1B1F5" w:rsidR="00E6638C" w:rsidRPr="004F41FE" w:rsidRDefault="00882CA5" w:rsidP="00E6638C">
      <w:pPr>
        <w:pStyle w:val="Textnumbered"/>
      </w:pPr>
      <w:r>
        <w:t>9</w:t>
      </w:r>
      <w:r w:rsidR="00E6638C" w:rsidRPr="004F41FE">
        <w:t>.</w:t>
      </w:r>
      <w:r w:rsidR="00E6638C" w:rsidRPr="004F41FE">
        <w:tab/>
        <w:t xml:space="preserve">See </w:t>
      </w:r>
      <w:r w:rsidR="00E6638C" w:rsidRPr="009618E5">
        <w:rPr>
          <w:b/>
        </w:rPr>
        <w:t xml:space="preserve">Skill Drill </w:t>
      </w:r>
      <w:r w:rsidR="006B4F42" w:rsidRPr="009618E5">
        <w:rPr>
          <w:b/>
        </w:rPr>
        <w:t>2</w:t>
      </w:r>
      <w:r w:rsidR="006B4F42">
        <w:rPr>
          <w:b/>
        </w:rPr>
        <w:t>1</w:t>
      </w:r>
      <w:r w:rsidR="00E6638C" w:rsidRPr="009618E5">
        <w:rPr>
          <w:b/>
        </w:rPr>
        <w:t>-1</w:t>
      </w:r>
      <w:r w:rsidR="00E6638C" w:rsidRPr="004F41FE">
        <w:t xml:space="preserve"> </w:t>
      </w:r>
      <w:r w:rsidR="00E3290B">
        <w:t>for instructions on using</w:t>
      </w:r>
      <w:r w:rsidR="00E6638C" w:rsidRPr="004F41FE">
        <w:t xml:space="preserve"> an EpiPen auto-injector.</w:t>
      </w:r>
    </w:p>
    <w:p w14:paraId="40BEC953" w14:textId="3286111A" w:rsidR="004B55CB" w:rsidRPr="004F41FE" w:rsidRDefault="00882CA5" w:rsidP="00E6638C">
      <w:pPr>
        <w:pStyle w:val="Textnumbered"/>
      </w:pPr>
      <w:r>
        <w:t>10</w:t>
      </w:r>
      <w:r w:rsidR="004B55CB" w:rsidRPr="004F41FE">
        <w:t>.</w:t>
      </w:r>
      <w:r w:rsidR="00247592">
        <w:tab/>
      </w:r>
      <w:r w:rsidR="004B55CB" w:rsidRPr="004F41FE">
        <w:t xml:space="preserve">Epinephrine can have an effect within 1 minute, so it is the primary way to save </w:t>
      </w:r>
      <w:r w:rsidR="0096686C" w:rsidRPr="004F41FE">
        <w:t>the</w:t>
      </w:r>
      <w:r w:rsidR="004B55CB" w:rsidRPr="004F41FE">
        <w:t xml:space="preserve"> life of someone with a severe anaphylactic reaction.</w:t>
      </w:r>
    </w:p>
    <w:p w14:paraId="783D5773" w14:textId="77777777" w:rsidR="0047008A" w:rsidRDefault="00882CA5" w:rsidP="00E6638C">
      <w:pPr>
        <w:pStyle w:val="Textnumbered"/>
      </w:pPr>
      <w:r>
        <w:t>11</w:t>
      </w:r>
      <w:r w:rsidR="00E6638C" w:rsidRPr="004F41FE">
        <w:t>.</w:t>
      </w:r>
      <w:r w:rsidR="00E6638C" w:rsidRPr="004F41FE">
        <w:tab/>
      </w:r>
      <w:r w:rsidR="005973B9" w:rsidRPr="004F41FE">
        <w:t>S</w:t>
      </w:r>
      <w:r w:rsidR="00E6638C" w:rsidRPr="004F41FE">
        <w:t>ide effects:</w:t>
      </w:r>
    </w:p>
    <w:p w14:paraId="43DC82B1" w14:textId="7DCE7A4A" w:rsidR="000A0F6F" w:rsidRPr="004F41FE" w:rsidRDefault="000A0F6F" w:rsidP="00214FFF">
      <w:pPr>
        <w:pStyle w:val="LO3a"/>
      </w:pPr>
      <w:r>
        <w:t>a.</w:t>
      </w:r>
      <w:r w:rsidR="0047008A">
        <w:tab/>
      </w:r>
      <w:r>
        <w:t>High blood pressure</w:t>
      </w:r>
    </w:p>
    <w:p w14:paraId="06025AAF" w14:textId="4FB005C7" w:rsidR="00E6638C" w:rsidRPr="004F41FE" w:rsidRDefault="000A0F6F" w:rsidP="006C66B2">
      <w:pPr>
        <w:pStyle w:val="LO3a"/>
      </w:pPr>
      <w:r>
        <w:t>b</w:t>
      </w:r>
      <w:r w:rsidR="00E6638C" w:rsidRPr="004F41FE">
        <w:t>.</w:t>
      </w:r>
      <w:r w:rsidR="00E6638C" w:rsidRPr="004F41FE">
        <w:tab/>
        <w:t>Increased pulse rate</w:t>
      </w:r>
    </w:p>
    <w:p w14:paraId="235D9C21" w14:textId="2EDA872C" w:rsidR="00E6638C" w:rsidRPr="004F41FE" w:rsidRDefault="000A0F6F" w:rsidP="00AF0EE8">
      <w:pPr>
        <w:pStyle w:val="LO3a"/>
      </w:pPr>
      <w:r>
        <w:t>c</w:t>
      </w:r>
      <w:r w:rsidR="00E6638C" w:rsidRPr="004F41FE">
        <w:t>.</w:t>
      </w:r>
      <w:r w:rsidR="00E6638C" w:rsidRPr="004F41FE">
        <w:tab/>
        <w:t>Anxiety</w:t>
      </w:r>
    </w:p>
    <w:p w14:paraId="593B6C70" w14:textId="108081B2" w:rsidR="00E6638C" w:rsidRPr="004F41FE" w:rsidRDefault="000A0F6F" w:rsidP="005504F0">
      <w:pPr>
        <w:pStyle w:val="LO3a"/>
      </w:pPr>
      <w:r>
        <w:t>d</w:t>
      </w:r>
      <w:r w:rsidR="00E6638C" w:rsidRPr="004F41FE">
        <w:t>.</w:t>
      </w:r>
      <w:r w:rsidR="00E6638C" w:rsidRPr="004F41FE">
        <w:tab/>
        <w:t>Cardiac arrhythmias</w:t>
      </w:r>
    </w:p>
    <w:p w14:paraId="57BBE558" w14:textId="2CFC53EB" w:rsidR="00E6638C" w:rsidRPr="004F41FE" w:rsidRDefault="000A0F6F" w:rsidP="00882CA5">
      <w:pPr>
        <w:pStyle w:val="LO3a"/>
      </w:pPr>
      <w:r>
        <w:t>e</w:t>
      </w:r>
      <w:r w:rsidR="00E6638C" w:rsidRPr="004F41FE">
        <w:t>.</w:t>
      </w:r>
      <w:r w:rsidR="00E6638C" w:rsidRPr="004F41FE">
        <w:tab/>
        <w:t>Pallor</w:t>
      </w:r>
    </w:p>
    <w:p w14:paraId="5E5A46F2" w14:textId="672C386F" w:rsidR="00E6638C" w:rsidRPr="004F41FE" w:rsidRDefault="000A0F6F" w:rsidP="000A0F6F">
      <w:pPr>
        <w:pStyle w:val="LO3a"/>
      </w:pPr>
      <w:r>
        <w:t>f</w:t>
      </w:r>
      <w:r w:rsidR="00E6638C" w:rsidRPr="004F41FE">
        <w:t>.</w:t>
      </w:r>
      <w:r w:rsidR="00E6638C" w:rsidRPr="004F41FE">
        <w:tab/>
        <w:t>Dizziness</w:t>
      </w:r>
    </w:p>
    <w:p w14:paraId="486093EC" w14:textId="267DE0E7" w:rsidR="00E6638C" w:rsidRPr="004F41FE" w:rsidRDefault="000A0F6F" w:rsidP="000A0F6F">
      <w:pPr>
        <w:pStyle w:val="LO3a"/>
      </w:pPr>
      <w:r>
        <w:t>g</w:t>
      </w:r>
      <w:r w:rsidR="00E6638C" w:rsidRPr="004F41FE">
        <w:t>.</w:t>
      </w:r>
      <w:r w:rsidR="00E6638C" w:rsidRPr="004F41FE">
        <w:tab/>
        <w:t>Chest pain</w:t>
      </w:r>
    </w:p>
    <w:p w14:paraId="3C178EB0" w14:textId="4629CAF2" w:rsidR="00E6638C" w:rsidRPr="004F41FE" w:rsidRDefault="000A0F6F" w:rsidP="000A0F6F">
      <w:pPr>
        <w:pStyle w:val="LO3a"/>
      </w:pPr>
      <w:r>
        <w:t>h</w:t>
      </w:r>
      <w:r w:rsidR="00E6638C" w:rsidRPr="004F41FE">
        <w:t>.</w:t>
      </w:r>
      <w:r w:rsidR="00E6638C" w:rsidRPr="004F41FE">
        <w:tab/>
        <w:t>Headache</w:t>
      </w:r>
    </w:p>
    <w:p w14:paraId="6EC9DA7D" w14:textId="4C5B7543" w:rsidR="00E6638C" w:rsidRPr="004F41FE" w:rsidRDefault="000A0F6F" w:rsidP="000A0F6F">
      <w:pPr>
        <w:pStyle w:val="LO3a"/>
      </w:pPr>
      <w:r>
        <w:t>i</w:t>
      </w:r>
      <w:r w:rsidR="00E6638C" w:rsidRPr="004F41FE">
        <w:t>.</w:t>
      </w:r>
      <w:r w:rsidR="00E6638C" w:rsidRPr="004F41FE">
        <w:tab/>
        <w:t>Nausea</w:t>
      </w:r>
    </w:p>
    <w:p w14:paraId="50CFE478" w14:textId="6BAE72E3" w:rsidR="00E6638C" w:rsidRPr="004F41FE" w:rsidRDefault="000A0F6F" w:rsidP="000A0F6F">
      <w:pPr>
        <w:pStyle w:val="LO3a"/>
      </w:pPr>
      <w:r>
        <w:t>j</w:t>
      </w:r>
      <w:r w:rsidR="00E6638C" w:rsidRPr="004F41FE">
        <w:t>.</w:t>
      </w:r>
      <w:r w:rsidR="00E6638C" w:rsidRPr="004F41FE">
        <w:tab/>
        <w:t>Vomiting</w:t>
      </w:r>
    </w:p>
    <w:p w14:paraId="527CC18F" w14:textId="412C6022" w:rsidR="00B20645" w:rsidRPr="004F41FE" w:rsidRDefault="004B1C07" w:rsidP="0076717A">
      <w:pPr>
        <w:pStyle w:val="Textnumbered"/>
      </w:pPr>
      <w:r w:rsidRPr="004F41FE">
        <w:t>1</w:t>
      </w:r>
      <w:r>
        <w:t>2</w:t>
      </w:r>
      <w:r w:rsidR="00B20645" w:rsidRPr="004F41FE">
        <w:t>.</w:t>
      </w:r>
      <w:r w:rsidR="00214FFF">
        <w:tab/>
      </w:r>
      <w:r w:rsidR="00B20645" w:rsidRPr="004F41FE">
        <w:t xml:space="preserve">Patients </w:t>
      </w:r>
      <w:r w:rsidR="00E3290B">
        <w:t>who do not have</w:t>
      </w:r>
      <w:r w:rsidR="00E3290B" w:rsidRPr="004F41FE">
        <w:t xml:space="preserve"> </w:t>
      </w:r>
      <w:r w:rsidR="00B20645" w:rsidRPr="004F41FE">
        <w:t xml:space="preserve">signs of respiratory compromise or hypotension and </w:t>
      </w:r>
      <w:r w:rsidR="00E3290B">
        <w:t xml:space="preserve">who </w:t>
      </w:r>
      <w:r w:rsidR="00B20645" w:rsidRPr="004F41FE">
        <w:t>do not meet the criteria for a diagnosis of anaphylaxis should not be given epinephrine.</w:t>
      </w:r>
    </w:p>
    <w:p w14:paraId="4E62435E" w14:textId="77777777" w:rsidR="00ED70E4" w:rsidRDefault="00E6638C" w:rsidP="00E6638C">
      <w:pPr>
        <w:pStyle w:val="LOShadedline"/>
        <w:rPr>
          <w:noProof/>
        </w:rPr>
      </w:pPr>
      <w:r w:rsidRPr="004F41FE">
        <w:rPr>
          <w:noProof/>
        </w:rPr>
        <w:t>Post-Lecture</w:t>
      </w:r>
    </w:p>
    <w:p w14:paraId="728B1FBE" w14:textId="2648B55C" w:rsidR="00E6638C" w:rsidRPr="004F41FE" w:rsidRDefault="00E6638C" w:rsidP="00E6638C">
      <w:pPr>
        <w:pStyle w:val="Heading2"/>
        <w:rPr>
          <w:noProof/>
        </w:rPr>
      </w:pPr>
      <w:r w:rsidRPr="004F41FE">
        <w:rPr>
          <w:noProof/>
        </w:rPr>
        <w:t>Assessment in Action</w:t>
      </w:r>
    </w:p>
    <w:p w14:paraId="7A3F0629" w14:textId="0B57BA7C" w:rsidR="006D2E7C" w:rsidRPr="004363B7" w:rsidRDefault="004363B7" w:rsidP="004363B7">
      <w:pPr>
        <w:pStyle w:val="LO1A"/>
      </w:pPr>
      <w:r w:rsidRPr="004363B7">
        <w:t xml:space="preserve">A.  </w:t>
      </w:r>
      <w:r w:rsidR="006D2E7C" w:rsidRPr="004363B7">
        <w:t xml:space="preserve">Assessment in Action is available in the </w:t>
      </w:r>
      <w:r w:rsidR="00E2454E" w:rsidRPr="00232FEE">
        <w:t>Navigate course.</w:t>
      </w:r>
    </w:p>
    <w:p w14:paraId="25CE64BB" w14:textId="1AA95AF1" w:rsidR="00E6638C" w:rsidRPr="004F41FE" w:rsidRDefault="00E6638C" w:rsidP="004363B7">
      <w:pPr>
        <w:pStyle w:val="LO1A"/>
        <w:rPr>
          <w:noProof/>
        </w:rPr>
      </w:pPr>
    </w:p>
    <w:sectPr w:rsidR="00E6638C" w:rsidRPr="004F41FE">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A029F" w14:textId="77777777" w:rsidR="008A6207" w:rsidRDefault="008A6207">
      <w:r>
        <w:separator/>
      </w:r>
    </w:p>
  </w:endnote>
  <w:endnote w:type="continuationSeparator" w:id="0">
    <w:p w14:paraId="2758230A" w14:textId="77777777" w:rsidR="008A6207" w:rsidRDefault="008A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Rockwell Bold">
    <w:panose1 w:val="020B0604020202020204"/>
    <w:charset w:val="00"/>
    <w:family w:val="auto"/>
    <w:pitch w:val="variable"/>
    <w:sig w:usb0="810002EF" w:usb1="0000000A" w:usb2="00000000" w:usb3="00000000" w:csb0="0000019F" w:csb1="00000000"/>
  </w:font>
  <w:font w:name="Interstate-Bold">
    <w:altName w:val="Times New Roman"/>
    <w:panose1 w:val="020B0604020202020204"/>
    <w:charset w:val="00"/>
    <w:family w:val="swiss"/>
    <w:notTrueType/>
    <w:pitch w:val="default"/>
    <w:sig w:usb0="00000003" w:usb1="00000000" w:usb2="00000000" w:usb3="00000000" w:csb0="00000001" w:csb1="00000000"/>
  </w:font>
  <w:font w:name="Berkeley">
    <w:altName w:val="Times New Roman"/>
    <w:panose1 w:val="020B0604020202020204"/>
    <w:charset w:val="00"/>
    <w:family w:val="roman"/>
    <w:notTrueType/>
    <w:pitch w:val="default"/>
  </w:font>
  <w:font w:name="Berkeley-Book">
    <w:altName w:val="Cambria"/>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367BE" w14:textId="09E47877" w:rsidR="00247592" w:rsidRDefault="00906A6D">
    <w:pPr>
      <w:pStyle w:val="Footer"/>
    </w:pPr>
    <w:r>
      <w:t>© 202</w:t>
    </w:r>
    <w:r w:rsidR="000F764B">
      <w:t>1</w:t>
    </w:r>
    <w:r>
      <w:t xml:space="preserve"> Jones &amp; Bartlett Learning, LLC, an Ascend Learning Company</w:t>
    </w:r>
    <w:r w:rsidR="00247592">
      <w:tab/>
    </w:r>
    <w:r w:rsidR="00247592">
      <w:rPr>
        <w:rStyle w:val="PageNumber"/>
      </w:rPr>
      <w:fldChar w:fldCharType="begin"/>
    </w:r>
    <w:r w:rsidR="00247592">
      <w:rPr>
        <w:rStyle w:val="PageNumber"/>
      </w:rPr>
      <w:instrText xml:space="preserve"> PAGE </w:instrText>
    </w:r>
    <w:r w:rsidR="00247592">
      <w:rPr>
        <w:rStyle w:val="PageNumber"/>
      </w:rPr>
      <w:fldChar w:fldCharType="separate"/>
    </w:r>
    <w:r w:rsidR="00832D01">
      <w:rPr>
        <w:rStyle w:val="PageNumber"/>
        <w:noProof/>
      </w:rPr>
      <w:t>4</w:t>
    </w:r>
    <w:r w:rsidR="0024759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BFD28" w14:textId="77777777" w:rsidR="008A6207" w:rsidRDefault="008A6207">
      <w:r>
        <w:separator/>
      </w:r>
    </w:p>
  </w:footnote>
  <w:footnote w:type="continuationSeparator" w:id="0">
    <w:p w14:paraId="2402675D" w14:textId="77777777" w:rsidR="008A6207" w:rsidRDefault="008A6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CE2DE" w14:textId="77777777" w:rsidR="00247592" w:rsidRPr="004363B7" w:rsidRDefault="00247592" w:rsidP="004363B7">
    <w:pPr>
      <w:rPr>
        <w:sz w:val="18"/>
        <w:szCs w:val="18"/>
      </w:rPr>
    </w:pPr>
    <w:r w:rsidRPr="004363B7">
      <w:rPr>
        <w:sz w:val="18"/>
        <w:szCs w:val="18"/>
      </w:rPr>
      <w:t>Emergency Care and Transportation of the Sick and Injured, Twelfth Edition</w:t>
    </w:r>
  </w:p>
  <w:p w14:paraId="44088952" w14:textId="3FFDEEBF" w:rsidR="00247592" w:rsidRPr="004363B7" w:rsidRDefault="00247592" w:rsidP="004363B7">
    <w:pPr>
      <w:rPr>
        <w:sz w:val="18"/>
        <w:szCs w:val="18"/>
      </w:rPr>
    </w:pPr>
    <w:r w:rsidRPr="004363B7">
      <w:rPr>
        <w:sz w:val="18"/>
        <w:szCs w:val="18"/>
      </w:rPr>
      <w:t>Chapter 21: Allergy and Anaphylaxis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90BC3"/>
    <w:multiLevelType w:val="multilevel"/>
    <w:tmpl w:val="052486AA"/>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
      <w:lvlJc w:val="left"/>
      <w:pPr>
        <w:tabs>
          <w:tab w:val="num" w:pos="1800"/>
        </w:tabs>
        <w:ind w:left="1800" w:hanging="360"/>
      </w:pPr>
      <w:rPr>
        <w:rFonts w:ascii="Symbol" w:hAnsi="Symbol" w:hint="default"/>
        <w:sz w:val="22"/>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BE4AA1"/>
    <w:multiLevelType w:val="multilevel"/>
    <w:tmpl w:val="550AFCBC"/>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New York"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New York"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New York"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C5E36"/>
    <w:multiLevelType w:val="hybridMultilevel"/>
    <w:tmpl w:val="096A7A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A789B"/>
    <w:multiLevelType w:val="hybridMultilevel"/>
    <w:tmpl w:val="68E2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07549"/>
    <w:multiLevelType w:val="hybridMultilevel"/>
    <w:tmpl w:val="7DF0D39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44E2E"/>
    <w:multiLevelType w:val="hybridMultilevel"/>
    <w:tmpl w:val="0B040A6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645A7"/>
    <w:multiLevelType w:val="hybridMultilevel"/>
    <w:tmpl w:val="5CAED5F4"/>
    <w:lvl w:ilvl="0" w:tplc="4A2E2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BD507C"/>
    <w:multiLevelType w:val="hybridMultilevel"/>
    <w:tmpl w:val="C31A6C1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567D5"/>
    <w:multiLevelType w:val="hybridMultilevel"/>
    <w:tmpl w:val="91DE8E8C"/>
    <w:lvl w:ilvl="0" w:tplc="BBF64800">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29604A"/>
    <w:multiLevelType w:val="hybridMultilevel"/>
    <w:tmpl w:val="49A6FCD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B6367"/>
    <w:multiLevelType w:val="hybridMultilevel"/>
    <w:tmpl w:val="8410CC34"/>
    <w:lvl w:ilvl="0" w:tplc="2E4EF17C">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New York"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New Yor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New York"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102E5F"/>
    <w:multiLevelType w:val="multilevel"/>
    <w:tmpl w:val="1D3A9C66"/>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New York"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New York"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New York"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A2CED"/>
    <w:multiLevelType w:val="hybridMultilevel"/>
    <w:tmpl w:val="625CF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4721A"/>
    <w:multiLevelType w:val="hybridMultilevel"/>
    <w:tmpl w:val="D292C5F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076B4"/>
    <w:multiLevelType w:val="hybridMultilevel"/>
    <w:tmpl w:val="39B687E0"/>
    <w:lvl w:ilvl="0" w:tplc="2E4EF17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New York"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New Yor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New York"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DA53E06"/>
    <w:multiLevelType w:val="hybridMultilevel"/>
    <w:tmpl w:val="2E223538"/>
    <w:lvl w:ilvl="0" w:tplc="2E2A4A14">
      <w:start w:val="1"/>
      <w:numFmt w:val="decimal"/>
      <w:lvlText w:val="%1."/>
      <w:lvlJc w:val="left"/>
      <w:pPr>
        <w:ind w:left="675" w:hanging="360"/>
      </w:pPr>
      <w:rPr>
        <w:rFonts w:cs="Times New Roman" w:hint="default"/>
      </w:rPr>
    </w:lvl>
    <w:lvl w:ilvl="1" w:tplc="13A87EBA">
      <w:start w:val="1"/>
      <w:numFmt w:val="decimal"/>
      <w:lvlText w:val="%2."/>
      <w:lvlJc w:val="left"/>
      <w:pPr>
        <w:ind w:left="1395" w:hanging="360"/>
      </w:pPr>
      <w:rPr>
        <w:rFonts w:ascii="Times New Roman" w:eastAsia="Times New Roman" w:hAnsi="Times New Roman"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16" w15:restartNumberingAfterBreak="0">
    <w:nsid w:val="336A2984"/>
    <w:multiLevelType w:val="hybridMultilevel"/>
    <w:tmpl w:val="13723D32"/>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D3748A"/>
    <w:multiLevelType w:val="hybridMultilevel"/>
    <w:tmpl w:val="55B6A95E"/>
    <w:lvl w:ilvl="0" w:tplc="2E4EF17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0E16FC"/>
    <w:multiLevelType w:val="hybridMultilevel"/>
    <w:tmpl w:val="CE70356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4079C6"/>
    <w:multiLevelType w:val="hybridMultilevel"/>
    <w:tmpl w:val="DDF226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New York"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New Yor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New York"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F75071"/>
    <w:multiLevelType w:val="hybridMultilevel"/>
    <w:tmpl w:val="4D9A8570"/>
    <w:lvl w:ilvl="0" w:tplc="0409000F">
      <w:start w:val="1"/>
      <w:numFmt w:val="decimal"/>
      <w:lvlText w:val="%1."/>
      <w:lvlJc w:val="left"/>
      <w:pPr>
        <w:tabs>
          <w:tab w:val="num" w:pos="720"/>
        </w:tabs>
        <w:ind w:left="720" w:hanging="360"/>
      </w:pPr>
      <w:rPr>
        <w:rFonts w:hint="default"/>
      </w:rPr>
    </w:lvl>
    <w:lvl w:ilvl="1" w:tplc="8D72D854">
      <w:start w:val="1"/>
      <w:numFmt w:val="upp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AC1E2C"/>
    <w:multiLevelType w:val="multilevel"/>
    <w:tmpl w:val="1D3A9C66"/>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New York"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New York"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New York"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90109"/>
    <w:multiLevelType w:val="hybridMultilevel"/>
    <w:tmpl w:val="DF9263F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835BB6"/>
    <w:multiLevelType w:val="hybridMultilevel"/>
    <w:tmpl w:val="20BAC9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766AA"/>
    <w:multiLevelType w:val="hybridMultilevel"/>
    <w:tmpl w:val="25EC16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820E37"/>
    <w:multiLevelType w:val="hybridMultilevel"/>
    <w:tmpl w:val="2234705E"/>
    <w:lvl w:ilvl="0" w:tplc="0409000F">
      <w:start w:val="1"/>
      <w:numFmt w:val="decimal"/>
      <w:lvlText w:val="%1."/>
      <w:lvlJc w:val="left"/>
      <w:pPr>
        <w:tabs>
          <w:tab w:val="num" w:pos="720"/>
        </w:tabs>
        <w:ind w:left="720" w:hanging="360"/>
      </w:pPr>
      <w:rPr>
        <w:rFonts w:hint="default"/>
      </w:rPr>
    </w:lvl>
    <w:lvl w:ilvl="1" w:tplc="45E25F5E">
      <w:start w:val="1"/>
      <w:numFmt w:val="upp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2430C7"/>
    <w:multiLevelType w:val="hybridMultilevel"/>
    <w:tmpl w:val="5E9CD920"/>
    <w:lvl w:ilvl="0" w:tplc="2E4EF17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7B0B7F"/>
    <w:multiLevelType w:val="hybridMultilevel"/>
    <w:tmpl w:val="5D842E5E"/>
    <w:lvl w:ilvl="0" w:tplc="2E4EF17C">
      <w:start w:val="1"/>
      <w:numFmt w:val="bullet"/>
      <w:lvlText w:val=""/>
      <w:lvlJc w:val="left"/>
      <w:pPr>
        <w:tabs>
          <w:tab w:val="num" w:pos="780"/>
        </w:tabs>
        <w:ind w:left="780" w:hanging="360"/>
      </w:pPr>
      <w:rPr>
        <w:rFonts w:ascii="Symbol" w:hAnsi="Symbol" w:hint="default"/>
        <w:sz w:val="18"/>
      </w:rPr>
    </w:lvl>
    <w:lvl w:ilvl="1" w:tplc="04090003" w:tentative="1">
      <w:start w:val="1"/>
      <w:numFmt w:val="bullet"/>
      <w:lvlText w:val="o"/>
      <w:lvlJc w:val="left"/>
      <w:pPr>
        <w:tabs>
          <w:tab w:val="num" w:pos="1500"/>
        </w:tabs>
        <w:ind w:left="1500" w:hanging="360"/>
      </w:pPr>
      <w:rPr>
        <w:rFonts w:ascii="Courier New" w:hAnsi="Courier New" w:cs="New York"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New York"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New York"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FE84492"/>
    <w:multiLevelType w:val="hybridMultilevel"/>
    <w:tmpl w:val="CFA818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6915AB"/>
    <w:multiLevelType w:val="hybridMultilevel"/>
    <w:tmpl w:val="90C8C3E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976756"/>
    <w:multiLevelType w:val="hybridMultilevel"/>
    <w:tmpl w:val="550AFCB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C773E"/>
    <w:multiLevelType w:val="hybridMultilevel"/>
    <w:tmpl w:val="74DA537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E736D7"/>
    <w:multiLevelType w:val="hybridMultilevel"/>
    <w:tmpl w:val="1A548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376B93"/>
    <w:multiLevelType w:val="hybridMultilevel"/>
    <w:tmpl w:val="59A44DB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903A04"/>
    <w:multiLevelType w:val="hybridMultilevel"/>
    <w:tmpl w:val="71204CE0"/>
    <w:lvl w:ilvl="0" w:tplc="0409000F">
      <w:start w:val="1"/>
      <w:numFmt w:val="decimal"/>
      <w:lvlText w:val="%1."/>
      <w:lvlJc w:val="left"/>
      <w:pPr>
        <w:ind w:left="720" w:hanging="360"/>
      </w:pPr>
      <w:rPr>
        <w:rFonts w:hint="default"/>
      </w:rPr>
    </w:lvl>
    <w:lvl w:ilvl="1" w:tplc="A8D0C0C2">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E051A"/>
    <w:multiLevelType w:val="hybridMultilevel"/>
    <w:tmpl w:val="A7A61D4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FD0FA8"/>
    <w:multiLevelType w:val="hybridMultilevel"/>
    <w:tmpl w:val="C2F4AAB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DD5CC2"/>
    <w:multiLevelType w:val="hybridMultilevel"/>
    <w:tmpl w:val="467EB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554783"/>
    <w:multiLevelType w:val="hybridMultilevel"/>
    <w:tmpl w:val="6A9C55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0A71E1"/>
    <w:multiLevelType w:val="hybridMultilevel"/>
    <w:tmpl w:val="9168BF44"/>
    <w:lvl w:ilvl="0" w:tplc="E42AE194">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70F4C2C"/>
    <w:multiLevelType w:val="hybridMultilevel"/>
    <w:tmpl w:val="9144537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F279B"/>
    <w:multiLevelType w:val="hybridMultilevel"/>
    <w:tmpl w:val="7B9C7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002A91"/>
    <w:multiLevelType w:val="multilevel"/>
    <w:tmpl w:val="550AFCBC"/>
    <w:lvl w:ilvl="0">
      <w:start w:val="1"/>
      <w:numFmt w:val="bullet"/>
      <w:lvlText w:val=""/>
      <w:lvlJc w:val="left"/>
      <w:pPr>
        <w:tabs>
          <w:tab w:val="num" w:pos="2520"/>
        </w:tabs>
        <w:ind w:left="25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New York"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New York"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New York"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885D6A"/>
    <w:multiLevelType w:val="hybridMultilevel"/>
    <w:tmpl w:val="F09076D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50709D"/>
    <w:multiLevelType w:val="hybridMultilevel"/>
    <w:tmpl w:val="EE2A5E50"/>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7A4ECA"/>
    <w:multiLevelType w:val="hybridMultilevel"/>
    <w:tmpl w:val="C0BA5B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ew Yor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ew York"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9"/>
  </w:num>
  <w:num w:numId="3">
    <w:abstractNumId w:val="41"/>
  </w:num>
  <w:num w:numId="4">
    <w:abstractNumId w:val="15"/>
  </w:num>
  <w:num w:numId="5">
    <w:abstractNumId w:val="39"/>
  </w:num>
  <w:num w:numId="6">
    <w:abstractNumId w:val="8"/>
  </w:num>
  <w:num w:numId="7">
    <w:abstractNumId w:val="18"/>
  </w:num>
  <w:num w:numId="8">
    <w:abstractNumId w:val="4"/>
  </w:num>
  <w:num w:numId="9">
    <w:abstractNumId w:val="24"/>
  </w:num>
  <w:num w:numId="10">
    <w:abstractNumId w:val="43"/>
  </w:num>
  <w:num w:numId="11">
    <w:abstractNumId w:val="45"/>
  </w:num>
  <w:num w:numId="12">
    <w:abstractNumId w:val="9"/>
  </w:num>
  <w:num w:numId="13">
    <w:abstractNumId w:val="22"/>
  </w:num>
  <w:num w:numId="14">
    <w:abstractNumId w:val="2"/>
  </w:num>
  <w:num w:numId="15">
    <w:abstractNumId w:val="16"/>
  </w:num>
  <w:num w:numId="16">
    <w:abstractNumId w:val="0"/>
  </w:num>
  <w:num w:numId="17">
    <w:abstractNumId w:val="20"/>
  </w:num>
  <w:num w:numId="18">
    <w:abstractNumId w:val="30"/>
  </w:num>
  <w:num w:numId="19">
    <w:abstractNumId w:val="11"/>
  </w:num>
  <w:num w:numId="20">
    <w:abstractNumId w:val="21"/>
  </w:num>
  <w:num w:numId="21">
    <w:abstractNumId w:val="42"/>
  </w:num>
  <w:num w:numId="22">
    <w:abstractNumId w:val="1"/>
  </w:num>
  <w:num w:numId="23">
    <w:abstractNumId w:val="31"/>
  </w:num>
  <w:num w:numId="24">
    <w:abstractNumId w:val="40"/>
  </w:num>
  <w:num w:numId="25">
    <w:abstractNumId w:val="29"/>
  </w:num>
  <w:num w:numId="26">
    <w:abstractNumId w:val="25"/>
  </w:num>
  <w:num w:numId="27">
    <w:abstractNumId w:val="6"/>
  </w:num>
  <w:num w:numId="28">
    <w:abstractNumId w:val="12"/>
  </w:num>
  <w:num w:numId="29">
    <w:abstractNumId w:val="32"/>
  </w:num>
  <w:num w:numId="30">
    <w:abstractNumId w:val="36"/>
  </w:num>
  <w:num w:numId="31">
    <w:abstractNumId w:val="7"/>
  </w:num>
  <w:num w:numId="32">
    <w:abstractNumId w:val="35"/>
  </w:num>
  <w:num w:numId="33">
    <w:abstractNumId w:val="14"/>
  </w:num>
  <w:num w:numId="34">
    <w:abstractNumId w:val="33"/>
  </w:num>
  <w:num w:numId="35">
    <w:abstractNumId w:val="10"/>
  </w:num>
  <w:num w:numId="36">
    <w:abstractNumId w:val="17"/>
  </w:num>
  <w:num w:numId="37">
    <w:abstractNumId w:val="23"/>
  </w:num>
  <w:num w:numId="38">
    <w:abstractNumId w:val="28"/>
  </w:num>
  <w:num w:numId="39">
    <w:abstractNumId w:val="26"/>
  </w:num>
  <w:num w:numId="40">
    <w:abstractNumId w:val="27"/>
  </w:num>
  <w:num w:numId="41">
    <w:abstractNumId w:val="34"/>
  </w:num>
  <w:num w:numId="42">
    <w:abstractNumId w:val="13"/>
  </w:num>
  <w:num w:numId="43">
    <w:abstractNumId w:val="5"/>
  </w:num>
  <w:num w:numId="44">
    <w:abstractNumId w:val="44"/>
  </w:num>
  <w:num w:numId="45">
    <w:abstractNumId w:val="38"/>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04C7"/>
    <w:rsid w:val="000220CB"/>
    <w:rsid w:val="00032E6E"/>
    <w:rsid w:val="0004035D"/>
    <w:rsid w:val="000414B0"/>
    <w:rsid w:val="0004172B"/>
    <w:rsid w:val="00042054"/>
    <w:rsid w:val="00050F3B"/>
    <w:rsid w:val="00054392"/>
    <w:rsid w:val="000600BF"/>
    <w:rsid w:val="000649FC"/>
    <w:rsid w:val="00081A4A"/>
    <w:rsid w:val="0009210A"/>
    <w:rsid w:val="00095D4A"/>
    <w:rsid w:val="000A0F6F"/>
    <w:rsid w:val="000D327A"/>
    <w:rsid w:val="000D3707"/>
    <w:rsid w:val="000E442E"/>
    <w:rsid w:val="000F764B"/>
    <w:rsid w:val="00126A7F"/>
    <w:rsid w:val="001437E1"/>
    <w:rsid w:val="00182682"/>
    <w:rsid w:val="00183C2D"/>
    <w:rsid w:val="001855C2"/>
    <w:rsid w:val="00192EB8"/>
    <w:rsid w:val="001A79A4"/>
    <w:rsid w:val="001C0178"/>
    <w:rsid w:val="001C2EC4"/>
    <w:rsid w:val="001D60E8"/>
    <w:rsid w:val="001E095B"/>
    <w:rsid w:val="001E132A"/>
    <w:rsid w:val="001F134E"/>
    <w:rsid w:val="00203A38"/>
    <w:rsid w:val="002059F7"/>
    <w:rsid w:val="00214FFF"/>
    <w:rsid w:val="00232797"/>
    <w:rsid w:val="00247592"/>
    <w:rsid w:val="00256E8D"/>
    <w:rsid w:val="002774A9"/>
    <w:rsid w:val="002804A3"/>
    <w:rsid w:val="002846B3"/>
    <w:rsid w:val="002B2D2B"/>
    <w:rsid w:val="002C5320"/>
    <w:rsid w:val="002E010C"/>
    <w:rsid w:val="002E1579"/>
    <w:rsid w:val="002F0179"/>
    <w:rsid w:val="002F3B5A"/>
    <w:rsid w:val="00301576"/>
    <w:rsid w:val="00310589"/>
    <w:rsid w:val="003217FD"/>
    <w:rsid w:val="00336D72"/>
    <w:rsid w:val="00340A10"/>
    <w:rsid w:val="003539E2"/>
    <w:rsid w:val="003817F2"/>
    <w:rsid w:val="00383D23"/>
    <w:rsid w:val="003B0FF2"/>
    <w:rsid w:val="003C4B72"/>
    <w:rsid w:val="003C668C"/>
    <w:rsid w:val="003E0A68"/>
    <w:rsid w:val="003E26CF"/>
    <w:rsid w:val="003F6034"/>
    <w:rsid w:val="00402077"/>
    <w:rsid w:val="00402F1E"/>
    <w:rsid w:val="004031D2"/>
    <w:rsid w:val="00427956"/>
    <w:rsid w:val="00435298"/>
    <w:rsid w:val="004363B7"/>
    <w:rsid w:val="00456A20"/>
    <w:rsid w:val="00462DD2"/>
    <w:rsid w:val="00464F2B"/>
    <w:rsid w:val="0047008A"/>
    <w:rsid w:val="0048490D"/>
    <w:rsid w:val="00490EE6"/>
    <w:rsid w:val="004927A7"/>
    <w:rsid w:val="004946B9"/>
    <w:rsid w:val="004A05B5"/>
    <w:rsid w:val="004A69C4"/>
    <w:rsid w:val="004B1C07"/>
    <w:rsid w:val="004B55CB"/>
    <w:rsid w:val="004B7C3F"/>
    <w:rsid w:val="004C020E"/>
    <w:rsid w:val="004C6120"/>
    <w:rsid w:val="004D4FD2"/>
    <w:rsid w:val="004F41FE"/>
    <w:rsid w:val="004F667F"/>
    <w:rsid w:val="00516D79"/>
    <w:rsid w:val="00524F0A"/>
    <w:rsid w:val="00545216"/>
    <w:rsid w:val="005504F0"/>
    <w:rsid w:val="00556150"/>
    <w:rsid w:val="00561BFE"/>
    <w:rsid w:val="005702C6"/>
    <w:rsid w:val="00574F72"/>
    <w:rsid w:val="00583079"/>
    <w:rsid w:val="00587113"/>
    <w:rsid w:val="0059010F"/>
    <w:rsid w:val="00593B3F"/>
    <w:rsid w:val="005973B9"/>
    <w:rsid w:val="005A1595"/>
    <w:rsid w:val="005B70E1"/>
    <w:rsid w:val="005C408A"/>
    <w:rsid w:val="005D76D9"/>
    <w:rsid w:val="005E6A54"/>
    <w:rsid w:val="005F3F57"/>
    <w:rsid w:val="006213D1"/>
    <w:rsid w:val="006329A8"/>
    <w:rsid w:val="0063692F"/>
    <w:rsid w:val="00646B41"/>
    <w:rsid w:val="00647A31"/>
    <w:rsid w:val="0065117E"/>
    <w:rsid w:val="0065163F"/>
    <w:rsid w:val="00657AA4"/>
    <w:rsid w:val="006630D2"/>
    <w:rsid w:val="00670480"/>
    <w:rsid w:val="0068294B"/>
    <w:rsid w:val="006849D3"/>
    <w:rsid w:val="006A7D0D"/>
    <w:rsid w:val="006B4F42"/>
    <w:rsid w:val="006B61BC"/>
    <w:rsid w:val="006C57ED"/>
    <w:rsid w:val="006C66B2"/>
    <w:rsid w:val="006D032D"/>
    <w:rsid w:val="006D2E7C"/>
    <w:rsid w:val="006D3007"/>
    <w:rsid w:val="006D52AC"/>
    <w:rsid w:val="006E4660"/>
    <w:rsid w:val="007055A8"/>
    <w:rsid w:val="00705B28"/>
    <w:rsid w:val="00716D1A"/>
    <w:rsid w:val="00727361"/>
    <w:rsid w:val="00735E2A"/>
    <w:rsid w:val="007602D9"/>
    <w:rsid w:val="0076144B"/>
    <w:rsid w:val="00762F61"/>
    <w:rsid w:val="00764E6A"/>
    <w:rsid w:val="0076717A"/>
    <w:rsid w:val="007672EE"/>
    <w:rsid w:val="0077581A"/>
    <w:rsid w:val="00785112"/>
    <w:rsid w:val="00785F2E"/>
    <w:rsid w:val="007C3AD1"/>
    <w:rsid w:val="007C555C"/>
    <w:rsid w:val="007D521C"/>
    <w:rsid w:val="007E78E3"/>
    <w:rsid w:val="007F65C7"/>
    <w:rsid w:val="008007C6"/>
    <w:rsid w:val="00832982"/>
    <w:rsid w:val="00832D01"/>
    <w:rsid w:val="0084390A"/>
    <w:rsid w:val="00844C35"/>
    <w:rsid w:val="00845A57"/>
    <w:rsid w:val="008545A6"/>
    <w:rsid w:val="00860615"/>
    <w:rsid w:val="00873A17"/>
    <w:rsid w:val="00877AB5"/>
    <w:rsid w:val="008817B8"/>
    <w:rsid w:val="00882CA5"/>
    <w:rsid w:val="00884C2F"/>
    <w:rsid w:val="00894452"/>
    <w:rsid w:val="00894511"/>
    <w:rsid w:val="008A3ECF"/>
    <w:rsid w:val="008A42C9"/>
    <w:rsid w:val="008A6207"/>
    <w:rsid w:val="008B3B26"/>
    <w:rsid w:val="008C5F2C"/>
    <w:rsid w:val="008D19FA"/>
    <w:rsid w:val="00901722"/>
    <w:rsid w:val="00906A6D"/>
    <w:rsid w:val="00925EE8"/>
    <w:rsid w:val="00931F57"/>
    <w:rsid w:val="00933678"/>
    <w:rsid w:val="009423DD"/>
    <w:rsid w:val="00952747"/>
    <w:rsid w:val="009618E5"/>
    <w:rsid w:val="0096469A"/>
    <w:rsid w:val="0096686C"/>
    <w:rsid w:val="0097315B"/>
    <w:rsid w:val="009829B0"/>
    <w:rsid w:val="009975C8"/>
    <w:rsid w:val="009B6049"/>
    <w:rsid w:val="009B732F"/>
    <w:rsid w:val="009B778C"/>
    <w:rsid w:val="009C6DFA"/>
    <w:rsid w:val="009E4641"/>
    <w:rsid w:val="009F353E"/>
    <w:rsid w:val="00A135A1"/>
    <w:rsid w:val="00A16FF3"/>
    <w:rsid w:val="00A25E3A"/>
    <w:rsid w:val="00A27734"/>
    <w:rsid w:val="00A27EA7"/>
    <w:rsid w:val="00A343AB"/>
    <w:rsid w:val="00A370FA"/>
    <w:rsid w:val="00A40799"/>
    <w:rsid w:val="00A576DD"/>
    <w:rsid w:val="00A65BC7"/>
    <w:rsid w:val="00A7192D"/>
    <w:rsid w:val="00A771AD"/>
    <w:rsid w:val="00A814FC"/>
    <w:rsid w:val="00A86FD5"/>
    <w:rsid w:val="00AA72E8"/>
    <w:rsid w:val="00AF0EE8"/>
    <w:rsid w:val="00B0104F"/>
    <w:rsid w:val="00B02036"/>
    <w:rsid w:val="00B045B0"/>
    <w:rsid w:val="00B11B81"/>
    <w:rsid w:val="00B16872"/>
    <w:rsid w:val="00B20645"/>
    <w:rsid w:val="00B324B7"/>
    <w:rsid w:val="00B57845"/>
    <w:rsid w:val="00B613D4"/>
    <w:rsid w:val="00B67737"/>
    <w:rsid w:val="00B878EC"/>
    <w:rsid w:val="00BA6E8A"/>
    <w:rsid w:val="00BB1DA1"/>
    <w:rsid w:val="00BB40FF"/>
    <w:rsid w:val="00BD0FC7"/>
    <w:rsid w:val="00BD1E0C"/>
    <w:rsid w:val="00BD2271"/>
    <w:rsid w:val="00BE0A43"/>
    <w:rsid w:val="00BE7D2A"/>
    <w:rsid w:val="00BF6426"/>
    <w:rsid w:val="00C04959"/>
    <w:rsid w:val="00C130A2"/>
    <w:rsid w:val="00C168FA"/>
    <w:rsid w:val="00C27107"/>
    <w:rsid w:val="00C51CBE"/>
    <w:rsid w:val="00C61762"/>
    <w:rsid w:val="00C66FBA"/>
    <w:rsid w:val="00C81460"/>
    <w:rsid w:val="00CB0490"/>
    <w:rsid w:val="00CB7072"/>
    <w:rsid w:val="00CE0D45"/>
    <w:rsid w:val="00D02DA4"/>
    <w:rsid w:val="00D03786"/>
    <w:rsid w:val="00D344ED"/>
    <w:rsid w:val="00D436A9"/>
    <w:rsid w:val="00D47CD5"/>
    <w:rsid w:val="00D66AEE"/>
    <w:rsid w:val="00D77E5E"/>
    <w:rsid w:val="00D91745"/>
    <w:rsid w:val="00DA1D36"/>
    <w:rsid w:val="00DA37CF"/>
    <w:rsid w:val="00DA7E5C"/>
    <w:rsid w:val="00DB098D"/>
    <w:rsid w:val="00DB4E9C"/>
    <w:rsid w:val="00DB5629"/>
    <w:rsid w:val="00DB71E6"/>
    <w:rsid w:val="00DD098B"/>
    <w:rsid w:val="00DE7AA1"/>
    <w:rsid w:val="00E06394"/>
    <w:rsid w:val="00E13ECC"/>
    <w:rsid w:val="00E151B2"/>
    <w:rsid w:val="00E2454E"/>
    <w:rsid w:val="00E3290B"/>
    <w:rsid w:val="00E3355A"/>
    <w:rsid w:val="00E43F19"/>
    <w:rsid w:val="00E53980"/>
    <w:rsid w:val="00E6068F"/>
    <w:rsid w:val="00E6638C"/>
    <w:rsid w:val="00E715B3"/>
    <w:rsid w:val="00E80ABA"/>
    <w:rsid w:val="00E84AFD"/>
    <w:rsid w:val="00E85A8A"/>
    <w:rsid w:val="00E973C7"/>
    <w:rsid w:val="00EC0B7B"/>
    <w:rsid w:val="00EC1143"/>
    <w:rsid w:val="00EC51A3"/>
    <w:rsid w:val="00ED70E4"/>
    <w:rsid w:val="00EE6B0F"/>
    <w:rsid w:val="00EF105F"/>
    <w:rsid w:val="00F0221F"/>
    <w:rsid w:val="00F134D5"/>
    <w:rsid w:val="00F14CFD"/>
    <w:rsid w:val="00F23D37"/>
    <w:rsid w:val="00F27553"/>
    <w:rsid w:val="00F32E0A"/>
    <w:rsid w:val="00F33EA6"/>
    <w:rsid w:val="00F3483B"/>
    <w:rsid w:val="00F36F88"/>
    <w:rsid w:val="00F5513C"/>
    <w:rsid w:val="00F66A44"/>
    <w:rsid w:val="00F8729B"/>
    <w:rsid w:val="00F95DA1"/>
    <w:rsid w:val="00FA156A"/>
    <w:rsid w:val="00FA16B0"/>
    <w:rsid w:val="00FD7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E1CE2"/>
  <w15:docId w15:val="{C9AC5E8A-4C4B-354B-91A8-55C9A98F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DF9"/>
    <w:rPr>
      <w:sz w:val="24"/>
    </w:rPr>
  </w:style>
  <w:style w:type="paragraph" w:styleId="Heading1">
    <w:name w:val="heading 1"/>
    <w:basedOn w:val="Normal"/>
    <w:next w:val="Normal"/>
    <w:qFormat/>
    <w:rsid w:val="005D7DF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D7D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D7DF9"/>
    <w:pPr>
      <w:keepNext/>
      <w:spacing w:before="240" w:after="60"/>
      <w:outlineLvl w:val="2"/>
    </w:pPr>
    <w:rPr>
      <w:rFonts w:ascii="Arial" w:hAnsi="Arial" w:cs="Arial"/>
      <w:b/>
      <w:bCs/>
      <w:sz w:val="26"/>
      <w:szCs w:val="26"/>
    </w:rPr>
  </w:style>
  <w:style w:type="paragraph" w:styleId="Heading4">
    <w:name w:val="heading 4"/>
    <w:basedOn w:val="Normal"/>
    <w:next w:val="Normal"/>
    <w:qFormat/>
    <w:rsid w:val="005D7DF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7DF9"/>
    <w:pPr>
      <w:tabs>
        <w:tab w:val="center" w:pos="4320"/>
        <w:tab w:val="right" w:pos="8640"/>
      </w:tabs>
    </w:pPr>
  </w:style>
  <w:style w:type="paragraph" w:styleId="Footer">
    <w:name w:val="footer"/>
    <w:basedOn w:val="Normal"/>
    <w:autoRedefine/>
    <w:rsid w:val="005D7DF9"/>
    <w:pPr>
      <w:tabs>
        <w:tab w:val="center" w:pos="4320"/>
        <w:tab w:val="right" w:pos="8640"/>
      </w:tabs>
    </w:pPr>
    <w:rPr>
      <w:sz w:val="18"/>
      <w:szCs w:val="18"/>
    </w:rPr>
  </w:style>
  <w:style w:type="paragraph" w:styleId="Title">
    <w:name w:val="Title"/>
    <w:basedOn w:val="Normal"/>
    <w:qFormat/>
    <w:rsid w:val="005D7DF9"/>
    <w:pPr>
      <w:jc w:val="center"/>
    </w:pPr>
    <w:rPr>
      <w:i/>
      <w:iCs/>
    </w:rPr>
  </w:style>
  <w:style w:type="character" w:styleId="Hyperlink">
    <w:name w:val="Hyperlink"/>
    <w:basedOn w:val="DefaultParagraphFont"/>
    <w:rsid w:val="005D7DF9"/>
    <w:rPr>
      <w:color w:val="0000FF"/>
      <w:u w:val="single"/>
    </w:rPr>
  </w:style>
  <w:style w:type="paragraph" w:customStyle="1" w:styleId="LPH">
    <w:name w:val="LP_H"/>
    <w:basedOn w:val="Normal"/>
    <w:next w:val="Normal"/>
    <w:rsid w:val="005D7DF9"/>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5D7DF9"/>
    <w:pPr>
      <w:keepLines/>
      <w:spacing w:before="240" w:after="60" w:line="440" w:lineRule="exact"/>
    </w:pPr>
    <w:rPr>
      <w:rFonts w:ascii="New York" w:hAnsi="New York"/>
      <w:sz w:val="36"/>
      <w:szCs w:val="36"/>
    </w:rPr>
  </w:style>
  <w:style w:type="paragraph" w:customStyle="1" w:styleId="LPG1">
    <w:name w:val="LPG_1"/>
    <w:basedOn w:val="Normal"/>
    <w:next w:val="Normal"/>
    <w:rsid w:val="005D7DF9"/>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5D7DF9"/>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5D7DF9"/>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basedOn w:val="DefaultParagraphFont"/>
    <w:semiHidden/>
    <w:rsid w:val="005D7DF9"/>
    <w:rPr>
      <w:sz w:val="16"/>
      <w:szCs w:val="16"/>
    </w:rPr>
  </w:style>
  <w:style w:type="paragraph" w:styleId="CommentText">
    <w:name w:val="annotation text"/>
    <w:basedOn w:val="Normal"/>
    <w:link w:val="CommentTextChar"/>
    <w:uiPriority w:val="99"/>
    <w:semiHidden/>
    <w:rsid w:val="005D7DF9"/>
    <w:rPr>
      <w:sz w:val="20"/>
    </w:rPr>
  </w:style>
  <w:style w:type="paragraph" w:styleId="CommentSubject">
    <w:name w:val="annotation subject"/>
    <w:basedOn w:val="CommentText"/>
    <w:next w:val="CommentText"/>
    <w:semiHidden/>
    <w:rsid w:val="005D7DF9"/>
    <w:rPr>
      <w:b/>
      <w:bCs/>
    </w:rPr>
  </w:style>
  <w:style w:type="paragraph" w:styleId="BalloonText">
    <w:name w:val="Balloon Text"/>
    <w:basedOn w:val="Normal"/>
    <w:semiHidden/>
    <w:rsid w:val="005D7DF9"/>
    <w:rPr>
      <w:rFonts w:ascii="Tahoma" w:hAnsi="Tahoma" w:cs="Tahoma"/>
      <w:sz w:val="16"/>
      <w:szCs w:val="16"/>
    </w:rPr>
  </w:style>
  <w:style w:type="paragraph" w:styleId="ListParagraph">
    <w:name w:val="List Paragraph"/>
    <w:basedOn w:val="Normal"/>
    <w:qFormat/>
    <w:rsid w:val="005D7DF9"/>
    <w:pPr>
      <w:spacing w:after="200" w:line="276" w:lineRule="auto"/>
      <w:ind w:left="720"/>
      <w:contextualSpacing/>
    </w:pPr>
    <w:rPr>
      <w:rFonts w:ascii="Calibri" w:hAnsi="Calibri"/>
      <w:sz w:val="22"/>
      <w:szCs w:val="22"/>
    </w:rPr>
  </w:style>
  <w:style w:type="paragraph" w:customStyle="1" w:styleId="younl">
    <w:name w:val="you_nl"/>
    <w:rsid w:val="005D7DF9"/>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basedOn w:val="DefaultParagraphFont"/>
    <w:rsid w:val="005D7DF9"/>
    <w:rPr>
      <w:color w:val="800080"/>
      <w:u w:val="single"/>
    </w:rPr>
  </w:style>
  <w:style w:type="paragraph" w:customStyle="1" w:styleId="Style1">
    <w:name w:val="Style1"/>
    <w:basedOn w:val="H1"/>
    <w:rsid w:val="00733F15"/>
    <w:pPr>
      <w:spacing w:line="240" w:lineRule="auto"/>
    </w:pPr>
  </w:style>
  <w:style w:type="paragraph" w:styleId="BodyTextIndent2">
    <w:name w:val="Body Text Indent 2"/>
    <w:basedOn w:val="Normal"/>
    <w:rsid w:val="006B0860"/>
    <w:pPr>
      <w:spacing w:after="120" w:line="480" w:lineRule="auto"/>
      <w:ind w:left="360"/>
    </w:pPr>
  </w:style>
  <w:style w:type="paragraph" w:customStyle="1" w:styleId="Noparagraphstyle">
    <w:name w:val="[No paragraph style]"/>
    <w:rsid w:val="005D7DF9"/>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A">
    <w:name w:val="A"/>
    <w:rsid w:val="005D7DF9"/>
    <w:pPr>
      <w:keepLines/>
      <w:spacing w:before="240" w:after="60" w:line="320" w:lineRule="exact"/>
    </w:pPr>
    <w:rPr>
      <w:rFonts w:ascii="Rockwell Bold" w:hAnsi="Rockwell Bold"/>
      <w:sz w:val="28"/>
    </w:rPr>
  </w:style>
  <w:style w:type="paragraph" w:customStyle="1" w:styleId="B">
    <w:name w:val="B"/>
    <w:rsid w:val="005D7DF9"/>
    <w:pPr>
      <w:keepLines/>
      <w:spacing w:before="120" w:after="60" w:line="280" w:lineRule="exact"/>
    </w:pPr>
    <w:rPr>
      <w:rFonts w:ascii="Interstate-Bold" w:hAnsi="Interstate-Bold"/>
      <w:sz w:val="24"/>
    </w:rPr>
  </w:style>
  <w:style w:type="paragraph" w:customStyle="1" w:styleId="BarB">
    <w:name w:val="Bar_B"/>
    <w:next w:val="Normal"/>
    <w:autoRedefine/>
    <w:rsid w:val="005D7DF9"/>
    <w:pPr>
      <w:pBdr>
        <w:bottom w:val="single" w:sz="4" w:space="1" w:color="auto"/>
      </w:pBdr>
    </w:pPr>
    <w:rPr>
      <w:szCs w:val="18"/>
    </w:rPr>
  </w:style>
  <w:style w:type="paragraph" w:customStyle="1" w:styleId="BarBnote">
    <w:name w:val="Bar_B note"/>
    <w:basedOn w:val="Normal"/>
    <w:autoRedefine/>
    <w:rsid w:val="005D7DF9"/>
    <w:pPr>
      <w:spacing w:before="120"/>
    </w:pPr>
    <w:rPr>
      <w:sz w:val="20"/>
      <w:szCs w:val="18"/>
    </w:rPr>
  </w:style>
  <w:style w:type="paragraph" w:customStyle="1" w:styleId="BarBtonote">
    <w:name w:val="Bar_B to note"/>
    <w:basedOn w:val="BarB"/>
    <w:autoRedefine/>
    <w:rsid w:val="005D7DF9"/>
    <w:pPr>
      <w:pBdr>
        <w:bottom w:val="none" w:sz="0" w:space="0" w:color="auto"/>
      </w:pBdr>
    </w:pPr>
  </w:style>
  <w:style w:type="paragraph" w:customStyle="1" w:styleId="BarBwithnote">
    <w:name w:val="Bar_B with note"/>
    <w:autoRedefine/>
    <w:rsid w:val="005D7DF9"/>
    <w:pPr>
      <w:pBdr>
        <w:top w:val="single" w:sz="4" w:space="1" w:color="auto"/>
        <w:bottom w:val="single" w:sz="4" w:space="1" w:color="auto"/>
      </w:pBdr>
    </w:pPr>
    <w:rPr>
      <w:szCs w:val="18"/>
    </w:rPr>
  </w:style>
  <w:style w:type="paragraph" w:customStyle="1" w:styleId="BarTB">
    <w:name w:val="Bar_TB"/>
    <w:next w:val="BarB"/>
    <w:autoRedefine/>
    <w:rsid w:val="005D7DF9"/>
    <w:pPr>
      <w:pBdr>
        <w:top w:val="single" w:sz="4" w:space="1" w:color="auto"/>
        <w:bottom w:val="single" w:sz="4" w:space="1" w:color="auto"/>
      </w:pBdr>
    </w:pPr>
  </w:style>
  <w:style w:type="character" w:customStyle="1" w:styleId="BLDNUMBER">
    <w:name w:val="BLD_NUMBER"/>
    <w:rsid w:val="005D7DF9"/>
    <w:rPr>
      <w:rFonts w:ascii="Interstate-Bold" w:hAnsi="Interstate-Bold"/>
      <w:sz w:val="18"/>
    </w:rPr>
  </w:style>
  <w:style w:type="paragraph" w:styleId="BodyText">
    <w:name w:val="Body Text"/>
    <w:basedOn w:val="Normal"/>
    <w:rsid w:val="005D7DF9"/>
    <w:rPr>
      <w:color w:val="FF0000"/>
      <w:sz w:val="22"/>
    </w:rPr>
  </w:style>
  <w:style w:type="paragraph" w:customStyle="1" w:styleId="COB">
    <w:name w:val="CO_B"/>
    <w:rsid w:val="005D7DF9"/>
    <w:pPr>
      <w:keepLines/>
      <w:spacing w:before="180" w:after="60" w:line="280" w:lineRule="exact"/>
    </w:pPr>
    <w:rPr>
      <w:rFonts w:ascii="Interstate-Bold" w:hAnsi="Interstate-Bold"/>
      <w:sz w:val="24"/>
    </w:rPr>
  </w:style>
  <w:style w:type="paragraph" w:customStyle="1" w:styleId="COBL">
    <w:name w:val="CO_BL"/>
    <w:rsid w:val="005D7DF9"/>
    <w:pPr>
      <w:tabs>
        <w:tab w:val="decimal" w:pos="360"/>
      </w:tabs>
      <w:spacing w:after="40" w:line="240" w:lineRule="exact"/>
      <w:ind w:hanging="180"/>
    </w:pPr>
    <w:rPr>
      <w:rFonts w:ascii="Interstate-Regular" w:hAnsi="Interstate-Regular"/>
      <w:sz w:val="18"/>
    </w:rPr>
  </w:style>
  <w:style w:type="paragraph" w:customStyle="1" w:styleId="CONL">
    <w:name w:val="CO_NL"/>
    <w:rsid w:val="005D7DF9"/>
    <w:pPr>
      <w:tabs>
        <w:tab w:val="right" w:pos="360"/>
        <w:tab w:val="left" w:pos="480"/>
      </w:tabs>
      <w:spacing w:after="60" w:line="240" w:lineRule="exact"/>
      <w:ind w:hanging="480"/>
    </w:pPr>
    <w:rPr>
      <w:rFonts w:ascii="Interstate-Regular" w:hAnsi="Interstate-Regular"/>
      <w:sz w:val="18"/>
    </w:rPr>
  </w:style>
  <w:style w:type="character" w:styleId="Emphasis">
    <w:name w:val="Emphasis"/>
    <w:basedOn w:val="DefaultParagraphFont"/>
    <w:qFormat/>
    <w:rsid w:val="00F36F88"/>
    <w:rPr>
      <w:i/>
      <w:iCs/>
    </w:rPr>
  </w:style>
  <w:style w:type="paragraph" w:customStyle="1" w:styleId="LO2Num">
    <w:name w:val="LO_2_Num"/>
    <w:link w:val="LO2NumChar"/>
    <w:autoRedefine/>
    <w:rsid w:val="005D7DF9"/>
    <w:pPr>
      <w:tabs>
        <w:tab w:val="left" w:pos="720"/>
      </w:tabs>
      <w:spacing w:after="60"/>
      <w:ind w:left="720" w:hanging="360"/>
    </w:pPr>
    <w:rPr>
      <w:sz w:val="24"/>
    </w:rPr>
  </w:style>
  <w:style w:type="character" w:customStyle="1" w:styleId="LO2NumChar">
    <w:name w:val="LO_2_Num Char"/>
    <w:basedOn w:val="DefaultParagraphFont"/>
    <w:link w:val="LO2Num"/>
    <w:rsid w:val="005D7DF9"/>
    <w:rPr>
      <w:sz w:val="24"/>
      <w:lang w:val="en-US" w:eastAsia="en-US" w:bidi="ar-SA"/>
    </w:rPr>
  </w:style>
  <w:style w:type="paragraph" w:customStyle="1" w:styleId="LO3a">
    <w:name w:val="LO_3_a"/>
    <w:autoRedefine/>
    <w:rsid w:val="006C66B2"/>
    <w:pPr>
      <w:tabs>
        <w:tab w:val="left" w:pos="1080"/>
      </w:tabs>
      <w:spacing w:after="60"/>
      <w:ind w:left="1080" w:hanging="360"/>
    </w:pPr>
    <w:rPr>
      <w:sz w:val="24"/>
      <w:szCs w:val="22"/>
    </w:rPr>
  </w:style>
  <w:style w:type="paragraph" w:customStyle="1" w:styleId="LO4i">
    <w:name w:val="LO_4_i"/>
    <w:autoRedefine/>
    <w:rsid w:val="00054392"/>
    <w:pPr>
      <w:tabs>
        <w:tab w:val="left" w:pos="1440"/>
      </w:tabs>
      <w:spacing w:after="60"/>
      <w:ind w:left="1440" w:hanging="360"/>
    </w:pPr>
    <w:rPr>
      <w:sz w:val="22"/>
      <w:szCs w:val="22"/>
    </w:rPr>
  </w:style>
  <w:style w:type="paragraph" w:customStyle="1" w:styleId="LO5a">
    <w:name w:val="LO_5_(a)"/>
    <w:autoRedefine/>
    <w:rsid w:val="005D7DF9"/>
    <w:pPr>
      <w:tabs>
        <w:tab w:val="left" w:pos="1440"/>
      </w:tabs>
      <w:ind w:left="1800" w:hanging="360"/>
    </w:pPr>
    <w:rPr>
      <w:sz w:val="22"/>
    </w:rPr>
  </w:style>
  <w:style w:type="paragraph" w:customStyle="1" w:styleId="LO61">
    <w:name w:val="LO_6_(1)"/>
    <w:basedOn w:val="Normal"/>
    <w:autoRedefine/>
    <w:rsid w:val="005D7DF9"/>
    <w:pPr>
      <w:autoSpaceDE w:val="0"/>
      <w:autoSpaceDN w:val="0"/>
      <w:adjustRightInd w:val="0"/>
      <w:ind w:left="2520" w:hanging="360"/>
    </w:pPr>
    <w:rPr>
      <w:color w:val="000000"/>
      <w:sz w:val="22"/>
      <w:szCs w:val="22"/>
    </w:rPr>
  </w:style>
  <w:style w:type="paragraph" w:customStyle="1" w:styleId="LOHeadRom">
    <w:name w:val="LO_Head_Rom"/>
    <w:autoRedefine/>
    <w:rsid w:val="004A56EE"/>
    <w:pPr>
      <w:pBdr>
        <w:bottom w:val="single" w:sz="4" w:space="1" w:color="auto"/>
      </w:pBdr>
      <w:spacing w:before="360" w:after="120"/>
    </w:pPr>
    <w:rPr>
      <w:sz w:val="36"/>
    </w:rPr>
  </w:style>
  <w:style w:type="paragraph" w:customStyle="1" w:styleId="LOShadedline">
    <w:name w:val="LO_Shaded_line"/>
    <w:rsid w:val="005D7DF9"/>
    <w:pPr>
      <w:pBdr>
        <w:bottom w:val="single" w:sz="4" w:space="1" w:color="auto"/>
      </w:pBdr>
      <w:shd w:val="clear" w:color="auto" w:fill="E6E6E6"/>
      <w:spacing w:before="480"/>
    </w:pPr>
    <w:rPr>
      <w:sz w:val="28"/>
    </w:rPr>
  </w:style>
  <w:style w:type="paragraph" w:customStyle="1" w:styleId="LP">
    <w:name w:val="LP"/>
    <w:rsid w:val="005D7DF9"/>
    <w:pPr>
      <w:keepLines/>
      <w:spacing w:after="80" w:line="200" w:lineRule="exact"/>
      <w:ind w:left="480" w:hanging="480"/>
    </w:pPr>
    <w:rPr>
      <w:rFonts w:ascii="Interstate-Regular" w:hAnsi="Interstate-Regular"/>
      <w:sz w:val="18"/>
    </w:rPr>
  </w:style>
  <w:style w:type="paragraph" w:customStyle="1" w:styleId="LPF">
    <w:name w:val="LP_F"/>
    <w:rsid w:val="005D7DF9"/>
    <w:pPr>
      <w:keepLines/>
      <w:spacing w:before="180" w:after="80" w:line="200" w:lineRule="exact"/>
      <w:ind w:left="480" w:hanging="480"/>
    </w:pPr>
    <w:rPr>
      <w:rFonts w:ascii="Interstate-Regular" w:hAnsi="Interstate-Regular"/>
      <w:sz w:val="18"/>
    </w:rPr>
  </w:style>
  <w:style w:type="paragraph" w:customStyle="1" w:styleId="LPL">
    <w:name w:val="LP_L"/>
    <w:rsid w:val="005D7DF9"/>
    <w:pPr>
      <w:keepLines/>
      <w:spacing w:before="60" w:after="240" w:line="200" w:lineRule="exact"/>
      <w:ind w:left="480" w:hanging="480"/>
    </w:pPr>
    <w:rPr>
      <w:rFonts w:ascii="Interstate-Regular" w:hAnsi="Interstate-Regular"/>
      <w:sz w:val="18"/>
    </w:rPr>
  </w:style>
  <w:style w:type="character" w:styleId="PageNumber">
    <w:name w:val="page number"/>
    <w:basedOn w:val="DefaultParagraphFont"/>
    <w:rsid w:val="005D7DF9"/>
    <w:rPr>
      <w:rFonts w:ascii="Times New Roman" w:hAnsi="Times New Roman"/>
      <w:sz w:val="18"/>
      <w:szCs w:val="18"/>
    </w:rPr>
  </w:style>
  <w:style w:type="paragraph" w:customStyle="1" w:styleId="slide">
    <w:name w:val="slide"/>
    <w:basedOn w:val="BarB"/>
    <w:rsid w:val="005D7DF9"/>
    <w:pPr>
      <w:pBdr>
        <w:top w:val="single" w:sz="4" w:space="1" w:color="auto"/>
      </w:pBdr>
    </w:pPr>
  </w:style>
  <w:style w:type="paragraph" w:customStyle="1" w:styleId="SSN">
    <w:name w:val="SSN"/>
    <w:rsid w:val="005D7DF9"/>
    <w:pPr>
      <w:keepLines/>
      <w:spacing w:line="240" w:lineRule="exact"/>
      <w:ind w:left="960" w:hanging="240"/>
    </w:pPr>
    <w:rPr>
      <w:rFonts w:ascii="Berkeley" w:hAnsi="Berkeley"/>
      <w:sz w:val="18"/>
    </w:rPr>
  </w:style>
  <w:style w:type="paragraph" w:customStyle="1" w:styleId="Text">
    <w:name w:val="Text"/>
    <w:link w:val="TextChar"/>
    <w:autoRedefine/>
    <w:rsid w:val="00284017"/>
    <w:pPr>
      <w:spacing w:before="120" w:after="120"/>
    </w:pPr>
    <w:rPr>
      <w:sz w:val="24"/>
      <w:szCs w:val="24"/>
    </w:rPr>
  </w:style>
  <w:style w:type="character" w:customStyle="1" w:styleId="TextChar">
    <w:name w:val="Text Char"/>
    <w:basedOn w:val="DefaultParagraphFont"/>
    <w:link w:val="Text"/>
    <w:rsid w:val="00284017"/>
    <w:rPr>
      <w:sz w:val="24"/>
      <w:szCs w:val="24"/>
      <w:lang w:val="en-US" w:eastAsia="en-US" w:bidi="ar-SA"/>
    </w:rPr>
  </w:style>
  <w:style w:type="paragraph" w:customStyle="1" w:styleId="Texthead">
    <w:name w:val="Text_head"/>
    <w:autoRedefine/>
    <w:rsid w:val="005D7DF9"/>
    <w:pPr>
      <w:spacing w:before="240"/>
    </w:pPr>
    <w:rPr>
      <w:b/>
      <w:sz w:val="24"/>
    </w:rPr>
  </w:style>
  <w:style w:type="paragraph" w:customStyle="1" w:styleId="Textnumbered">
    <w:name w:val="Text_numbered"/>
    <w:autoRedefine/>
    <w:rsid w:val="000E2CF9"/>
    <w:pPr>
      <w:spacing w:before="100" w:after="100"/>
      <w:ind w:left="720" w:hanging="360"/>
    </w:pPr>
    <w:rPr>
      <w:rFonts w:cs="Berkeley-Book"/>
      <w:color w:val="000000"/>
      <w:sz w:val="24"/>
      <w:szCs w:val="22"/>
    </w:rPr>
  </w:style>
  <w:style w:type="paragraph" w:customStyle="1" w:styleId="TXT">
    <w:name w:val="TXT"/>
    <w:rsid w:val="005D7DF9"/>
    <w:pPr>
      <w:keepLines/>
      <w:spacing w:line="240" w:lineRule="exact"/>
    </w:pPr>
    <w:rPr>
      <w:rFonts w:ascii="Berkeley" w:hAnsi="Berkeley"/>
    </w:rPr>
  </w:style>
  <w:style w:type="paragraph" w:customStyle="1" w:styleId="CN">
    <w:name w:val="CN"/>
    <w:basedOn w:val="Heading1"/>
    <w:rsid w:val="00BF020D"/>
    <w:rPr>
      <w:noProof/>
      <w:sz w:val="44"/>
    </w:rPr>
  </w:style>
  <w:style w:type="paragraph" w:customStyle="1" w:styleId="ChapterNumber">
    <w:name w:val="Chapter_Number"/>
    <w:basedOn w:val="Heading1"/>
    <w:rsid w:val="00CF0AD7"/>
    <w:pPr>
      <w:jc w:val="center"/>
    </w:pPr>
    <w:rPr>
      <w:sz w:val="36"/>
    </w:rPr>
  </w:style>
  <w:style w:type="paragraph" w:customStyle="1" w:styleId="ChapterTitle">
    <w:name w:val="Chapter_Title"/>
    <w:rsid w:val="00CF0AD7"/>
    <w:pPr>
      <w:jc w:val="center"/>
    </w:pPr>
    <w:rPr>
      <w:rFonts w:ascii="Arial" w:hAnsi="Arial" w:cs="Arial"/>
      <w:b/>
      <w:bCs/>
      <w:kern w:val="32"/>
      <w:sz w:val="32"/>
      <w:szCs w:val="32"/>
    </w:rPr>
  </w:style>
  <w:style w:type="paragraph" w:customStyle="1" w:styleId="LO1B">
    <w:name w:val="LO_1_B"/>
    <w:basedOn w:val="Normal"/>
    <w:rsid w:val="00BF67F0"/>
    <w:rPr>
      <w:i/>
      <w:szCs w:val="24"/>
    </w:rPr>
  </w:style>
  <w:style w:type="character" w:customStyle="1" w:styleId="CommentTextChar">
    <w:name w:val="Comment Text Char"/>
    <w:basedOn w:val="DefaultParagraphFont"/>
    <w:link w:val="CommentText"/>
    <w:uiPriority w:val="99"/>
    <w:semiHidden/>
    <w:rsid w:val="001855C2"/>
  </w:style>
  <w:style w:type="paragraph" w:styleId="Revision">
    <w:name w:val="Revision"/>
    <w:hidden/>
    <w:uiPriority w:val="99"/>
    <w:semiHidden/>
    <w:rsid w:val="00561BFE"/>
    <w:rPr>
      <w:sz w:val="24"/>
    </w:rPr>
  </w:style>
  <w:style w:type="paragraph" w:styleId="NormalWeb">
    <w:name w:val="Normal (Web)"/>
    <w:basedOn w:val="Normal"/>
    <w:uiPriority w:val="99"/>
    <w:semiHidden/>
    <w:unhideWhenUsed/>
    <w:rsid w:val="00882CA5"/>
    <w:pPr>
      <w:spacing w:before="100" w:beforeAutospacing="1" w:after="100" w:afterAutospacing="1"/>
    </w:pPr>
    <w:rPr>
      <w:szCs w:val="24"/>
    </w:rPr>
  </w:style>
  <w:style w:type="paragraph" w:customStyle="1" w:styleId="LO1A">
    <w:name w:val="LO_1_A"/>
    <w:link w:val="LO1AChar"/>
    <w:autoRedefine/>
    <w:rsid w:val="004363B7"/>
    <w:pPr>
      <w:tabs>
        <w:tab w:val="left" w:pos="360"/>
      </w:tabs>
      <w:spacing w:before="120" w:after="120"/>
      <w:ind w:left="360" w:hanging="360"/>
    </w:pPr>
    <w:rPr>
      <w:b/>
      <w:bCs/>
      <w:sz w:val="24"/>
    </w:rPr>
  </w:style>
  <w:style w:type="character" w:customStyle="1" w:styleId="Heading2Char">
    <w:name w:val="Heading 2 Char"/>
    <w:basedOn w:val="DefaultParagraphFont"/>
    <w:link w:val="Heading2"/>
    <w:rsid w:val="007D521C"/>
    <w:rPr>
      <w:rFonts w:ascii="Arial" w:hAnsi="Arial" w:cs="Arial"/>
      <w:b/>
      <w:bCs/>
      <w:i/>
      <w:iCs/>
      <w:sz w:val="28"/>
      <w:szCs w:val="28"/>
    </w:rPr>
  </w:style>
  <w:style w:type="character" w:customStyle="1" w:styleId="LO1AChar">
    <w:name w:val="LO_1_A Char"/>
    <w:link w:val="LO1A"/>
    <w:rsid w:val="004363B7"/>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62147">
      <w:bodyDiv w:val="1"/>
      <w:marLeft w:val="0"/>
      <w:marRight w:val="0"/>
      <w:marTop w:val="0"/>
      <w:marBottom w:val="0"/>
      <w:divBdr>
        <w:top w:val="none" w:sz="0" w:space="0" w:color="auto"/>
        <w:left w:val="none" w:sz="0" w:space="0" w:color="auto"/>
        <w:bottom w:val="none" w:sz="0" w:space="0" w:color="auto"/>
        <w:right w:val="none" w:sz="0" w:space="0" w:color="auto"/>
      </w:divBdr>
    </w:div>
    <w:div w:id="166484847">
      <w:bodyDiv w:val="1"/>
      <w:marLeft w:val="0"/>
      <w:marRight w:val="0"/>
      <w:marTop w:val="0"/>
      <w:marBottom w:val="0"/>
      <w:divBdr>
        <w:top w:val="none" w:sz="0" w:space="0" w:color="auto"/>
        <w:left w:val="none" w:sz="0" w:space="0" w:color="auto"/>
        <w:bottom w:val="none" w:sz="0" w:space="0" w:color="auto"/>
        <w:right w:val="none" w:sz="0" w:space="0" w:color="auto"/>
      </w:divBdr>
    </w:div>
    <w:div w:id="271016475">
      <w:bodyDiv w:val="1"/>
      <w:marLeft w:val="0"/>
      <w:marRight w:val="0"/>
      <w:marTop w:val="0"/>
      <w:marBottom w:val="0"/>
      <w:divBdr>
        <w:top w:val="none" w:sz="0" w:space="0" w:color="auto"/>
        <w:left w:val="none" w:sz="0" w:space="0" w:color="auto"/>
        <w:bottom w:val="none" w:sz="0" w:space="0" w:color="auto"/>
        <w:right w:val="none" w:sz="0" w:space="0" w:color="auto"/>
      </w:divBdr>
    </w:div>
    <w:div w:id="413010175">
      <w:bodyDiv w:val="1"/>
      <w:marLeft w:val="0"/>
      <w:marRight w:val="0"/>
      <w:marTop w:val="0"/>
      <w:marBottom w:val="0"/>
      <w:divBdr>
        <w:top w:val="none" w:sz="0" w:space="0" w:color="auto"/>
        <w:left w:val="none" w:sz="0" w:space="0" w:color="auto"/>
        <w:bottom w:val="none" w:sz="0" w:space="0" w:color="auto"/>
        <w:right w:val="none" w:sz="0" w:space="0" w:color="auto"/>
      </w:divBdr>
    </w:div>
    <w:div w:id="461386538">
      <w:bodyDiv w:val="1"/>
      <w:marLeft w:val="0"/>
      <w:marRight w:val="0"/>
      <w:marTop w:val="0"/>
      <w:marBottom w:val="0"/>
      <w:divBdr>
        <w:top w:val="none" w:sz="0" w:space="0" w:color="auto"/>
        <w:left w:val="none" w:sz="0" w:space="0" w:color="auto"/>
        <w:bottom w:val="none" w:sz="0" w:space="0" w:color="auto"/>
        <w:right w:val="none" w:sz="0" w:space="0" w:color="auto"/>
      </w:divBdr>
    </w:div>
    <w:div w:id="486829031">
      <w:bodyDiv w:val="1"/>
      <w:marLeft w:val="0"/>
      <w:marRight w:val="0"/>
      <w:marTop w:val="0"/>
      <w:marBottom w:val="0"/>
      <w:divBdr>
        <w:top w:val="none" w:sz="0" w:space="0" w:color="auto"/>
        <w:left w:val="none" w:sz="0" w:space="0" w:color="auto"/>
        <w:bottom w:val="none" w:sz="0" w:space="0" w:color="auto"/>
        <w:right w:val="none" w:sz="0" w:space="0" w:color="auto"/>
      </w:divBdr>
    </w:div>
    <w:div w:id="818768091">
      <w:bodyDiv w:val="1"/>
      <w:marLeft w:val="0"/>
      <w:marRight w:val="0"/>
      <w:marTop w:val="0"/>
      <w:marBottom w:val="0"/>
      <w:divBdr>
        <w:top w:val="none" w:sz="0" w:space="0" w:color="auto"/>
        <w:left w:val="none" w:sz="0" w:space="0" w:color="auto"/>
        <w:bottom w:val="none" w:sz="0" w:space="0" w:color="auto"/>
        <w:right w:val="none" w:sz="0" w:space="0" w:color="auto"/>
      </w:divBdr>
    </w:div>
    <w:div w:id="910579365">
      <w:bodyDiv w:val="1"/>
      <w:marLeft w:val="0"/>
      <w:marRight w:val="0"/>
      <w:marTop w:val="0"/>
      <w:marBottom w:val="0"/>
      <w:divBdr>
        <w:top w:val="none" w:sz="0" w:space="0" w:color="auto"/>
        <w:left w:val="none" w:sz="0" w:space="0" w:color="auto"/>
        <w:bottom w:val="none" w:sz="0" w:space="0" w:color="auto"/>
        <w:right w:val="none" w:sz="0" w:space="0" w:color="auto"/>
      </w:divBdr>
    </w:div>
    <w:div w:id="1026784115">
      <w:bodyDiv w:val="1"/>
      <w:marLeft w:val="0"/>
      <w:marRight w:val="0"/>
      <w:marTop w:val="0"/>
      <w:marBottom w:val="0"/>
      <w:divBdr>
        <w:top w:val="none" w:sz="0" w:space="0" w:color="auto"/>
        <w:left w:val="none" w:sz="0" w:space="0" w:color="auto"/>
        <w:bottom w:val="none" w:sz="0" w:space="0" w:color="auto"/>
        <w:right w:val="none" w:sz="0" w:space="0" w:color="auto"/>
      </w:divBdr>
    </w:div>
    <w:div w:id="1352075252">
      <w:bodyDiv w:val="1"/>
      <w:marLeft w:val="0"/>
      <w:marRight w:val="0"/>
      <w:marTop w:val="0"/>
      <w:marBottom w:val="0"/>
      <w:divBdr>
        <w:top w:val="none" w:sz="0" w:space="0" w:color="auto"/>
        <w:left w:val="none" w:sz="0" w:space="0" w:color="auto"/>
        <w:bottom w:val="none" w:sz="0" w:space="0" w:color="auto"/>
        <w:right w:val="none" w:sz="0" w:space="0" w:color="auto"/>
      </w:divBdr>
    </w:div>
    <w:div w:id="1412779102">
      <w:bodyDiv w:val="1"/>
      <w:marLeft w:val="0"/>
      <w:marRight w:val="0"/>
      <w:marTop w:val="0"/>
      <w:marBottom w:val="0"/>
      <w:divBdr>
        <w:top w:val="none" w:sz="0" w:space="0" w:color="auto"/>
        <w:left w:val="none" w:sz="0" w:space="0" w:color="auto"/>
        <w:bottom w:val="none" w:sz="0" w:space="0" w:color="auto"/>
        <w:right w:val="none" w:sz="0" w:space="0" w:color="auto"/>
      </w:divBdr>
    </w:div>
    <w:div w:id="1540625043">
      <w:bodyDiv w:val="1"/>
      <w:marLeft w:val="0"/>
      <w:marRight w:val="0"/>
      <w:marTop w:val="0"/>
      <w:marBottom w:val="0"/>
      <w:divBdr>
        <w:top w:val="none" w:sz="0" w:space="0" w:color="auto"/>
        <w:left w:val="none" w:sz="0" w:space="0" w:color="auto"/>
        <w:bottom w:val="none" w:sz="0" w:space="0" w:color="auto"/>
        <w:right w:val="none" w:sz="0" w:space="0" w:color="auto"/>
      </w:divBdr>
    </w:div>
    <w:div w:id="1807353435">
      <w:bodyDiv w:val="1"/>
      <w:marLeft w:val="0"/>
      <w:marRight w:val="0"/>
      <w:marTop w:val="0"/>
      <w:marBottom w:val="0"/>
      <w:divBdr>
        <w:top w:val="none" w:sz="0" w:space="0" w:color="auto"/>
        <w:left w:val="none" w:sz="0" w:space="0" w:color="auto"/>
        <w:bottom w:val="none" w:sz="0" w:space="0" w:color="auto"/>
        <w:right w:val="none" w:sz="0" w:space="0" w:color="auto"/>
      </w:divBdr>
    </w:div>
    <w:div w:id="1856843083">
      <w:bodyDiv w:val="1"/>
      <w:marLeft w:val="0"/>
      <w:marRight w:val="0"/>
      <w:marTop w:val="0"/>
      <w:marBottom w:val="0"/>
      <w:divBdr>
        <w:top w:val="none" w:sz="0" w:space="0" w:color="auto"/>
        <w:left w:val="none" w:sz="0" w:space="0" w:color="auto"/>
        <w:bottom w:val="none" w:sz="0" w:space="0" w:color="auto"/>
        <w:right w:val="none" w:sz="0" w:space="0" w:color="auto"/>
      </w:divBdr>
    </w:div>
    <w:div w:id="1963153386">
      <w:bodyDiv w:val="1"/>
      <w:marLeft w:val="0"/>
      <w:marRight w:val="0"/>
      <w:marTop w:val="0"/>
      <w:marBottom w:val="0"/>
      <w:divBdr>
        <w:top w:val="none" w:sz="0" w:space="0" w:color="auto"/>
        <w:left w:val="none" w:sz="0" w:space="0" w:color="auto"/>
        <w:bottom w:val="none" w:sz="0" w:space="0" w:color="auto"/>
        <w:right w:val="none" w:sz="0" w:space="0" w:color="auto"/>
      </w:divBdr>
    </w:div>
    <w:div w:id="2128232254">
      <w:bodyDiv w:val="1"/>
      <w:marLeft w:val="0"/>
      <w:marRight w:val="0"/>
      <w:marTop w:val="0"/>
      <w:marBottom w:val="0"/>
      <w:divBdr>
        <w:top w:val="none" w:sz="0" w:space="0" w:color="auto"/>
        <w:left w:val="none" w:sz="0" w:space="0" w:color="auto"/>
        <w:bottom w:val="none" w:sz="0" w:space="0" w:color="auto"/>
        <w:right w:val="none" w:sz="0" w:space="0" w:color="auto"/>
      </w:divBdr>
    </w:div>
    <w:div w:id="2129739504">
      <w:bodyDiv w:val="1"/>
      <w:marLeft w:val="0"/>
      <w:marRight w:val="0"/>
      <w:marTop w:val="0"/>
      <w:marBottom w:val="0"/>
      <w:divBdr>
        <w:top w:val="none" w:sz="0" w:space="0" w:color="auto"/>
        <w:left w:val="none" w:sz="0" w:space="0" w:color="auto"/>
        <w:bottom w:val="none" w:sz="0" w:space="0" w:color="auto"/>
        <w:right w:val="none" w:sz="0" w:space="0" w:color="auto"/>
      </w:divBdr>
    </w:div>
    <w:div w:id="2141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F2BB0-060A-462F-B6CC-CEBA1746E783}">
  <ds:schemaRefs>
    <ds:schemaRef ds:uri="http://schemas.microsoft.com/sharepoint/v3/contenttype/forms"/>
  </ds:schemaRefs>
</ds:datastoreItem>
</file>

<file path=customXml/itemProps2.xml><?xml version="1.0" encoding="utf-8"?>
<ds:datastoreItem xmlns:ds="http://schemas.openxmlformats.org/officeDocument/2006/customXml" ds:itemID="{3003949D-5F3B-4903-AA82-3390D64F79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62860-92B8-4CC9-9C12-E11CA480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Patrice</dc:creator>
  <cp:lastModifiedBy>Heather Ehlers</cp:lastModifiedBy>
  <cp:revision>5</cp:revision>
  <cp:lastPrinted>2010-04-09T13:46:00Z</cp:lastPrinted>
  <dcterms:created xsi:type="dcterms:W3CDTF">2020-12-03T16:57:00Z</dcterms:created>
  <dcterms:modified xsi:type="dcterms:W3CDTF">2021-01-07T22:47:00Z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